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B1982" w14:textId="77777777" w:rsidR="00FB7374" w:rsidRDefault="00505EA7" w:rsidP="003303A5">
      <w:pPr>
        <w:spacing w:line="240" w:lineRule="auto"/>
        <w:jc w:val="both"/>
        <w:outlineLvl w:val="0"/>
        <w:rPr>
          <w:b/>
          <w:color w:val="365F91"/>
          <w:sz w:val="28"/>
          <w:szCs w:val="24"/>
          <w:lang w:val="en-GB" w:eastAsia="sl-SI"/>
        </w:rPr>
      </w:pPr>
      <w:r>
        <w:rPr>
          <w:noProof/>
          <w:lang w:val="en-GB" w:eastAsia="en-GB"/>
        </w:rPr>
        <w:drawing>
          <wp:inline distT="0" distB="0" distL="0" distR="0" wp14:anchorId="2576EC0A" wp14:editId="5E4A134C">
            <wp:extent cx="1485900" cy="657225"/>
            <wp:effectExtent l="0" t="0" r="0" b="0"/>
            <wp:docPr id="1"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C:\Users\smesec\AppData\Local\Temp\notes26D01A\logo_FACILITY-POINT_predlog 4.jpg"/>
                    <pic:cNvPicPr>
                      <a:picLocks noChangeAspect="1" noChangeArrowheads="1"/>
                    </pic:cNvPicPr>
                  </pic:nvPicPr>
                  <pic:blipFill>
                    <a:blip r:embed="rId8"/>
                    <a:stretch>
                      <a:fillRect/>
                    </a:stretch>
                  </pic:blipFill>
                  <pic:spPr bwMode="auto">
                    <a:xfrm>
                      <a:off x="0" y="0"/>
                      <a:ext cx="1485900" cy="657225"/>
                    </a:xfrm>
                    <a:prstGeom prst="rect">
                      <a:avLst/>
                    </a:prstGeom>
                  </pic:spPr>
                </pic:pic>
              </a:graphicData>
            </a:graphic>
          </wp:inline>
        </w:drawing>
      </w:r>
      <w:r>
        <w:rPr>
          <w:b/>
          <w:color w:val="365F91"/>
          <w:sz w:val="28"/>
          <w:szCs w:val="24"/>
          <w:lang w:val="en-GB" w:eastAsia="sl-SI"/>
        </w:rPr>
        <w:t xml:space="preserve">                                          </w:t>
      </w:r>
      <w:r>
        <w:rPr>
          <w:noProof/>
          <w:lang w:val="en-GB" w:eastAsia="en-GB"/>
        </w:rPr>
        <w:drawing>
          <wp:inline distT="0" distB="0" distL="0" distR="0" wp14:anchorId="5AD33861" wp14:editId="7426BF0C">
            <wp:extent cx="2466975" cy="790575"/>
            <wp:effectExtent l="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3"/>
                    <pic:cNvPicPr>
                      <a:picLocks noChangeAspect="1" noChangeArrowheads="1"/>
                    </pic:cNvPicPr>
                  </pic:nvPicPr>
                  <pic:blipFill>
                    <a:blip r:embed="rId9"/>
                    <a:stretch>
                      <a:fillRect/>
                    </a:stretch>
                  </pic:blipFill>
                  <pic:spPr bwMode="auto">
                    <a:xfrm>
                      <a:off x="0" y="0"/>
                      <a:ext cx="2466975" cy="790575"/>
                    </a:xfrm>
                    <a:prstGeom prst="rect">
                      <a:avLst/>
                    </a:prstGeom>
                  </pic:spPr>
                </pic:pic>
              </a:graphicData>
            </a:graphic>
          </wp:inline>
        </w:drawing>
      </w:r>
      <w:r>
        <w:rPr>
          <w:b/>
          <w:color w:val="365F91"/>
          <w:sz w:val="28"/>
          <w:szCs w:val="24"/>
          <w:lang w:val="en-GB" w:eastAsia="sl-SI"/>
        </w:rPr>
        <w:t xml:space="preserve">            </w:t>
      </w:r>
    </w:p>
    <w:p w14:paraId="7AAE493E" w14:textId="77777777" w:rsidR="00FB7374" w:rsidRDefault="00FB7374" w:rsidP="003303A5">
      <w:pPr>
        <w:spacing w:line="240" w:lineRule="auto"/>
        <w:jc w:val="both"/>
        <w:rPr>
          <w:b/>
          <w:bCs/>
          <w:color w:val="365F91"/>
          <w:sz w:val="28"/>
          <w:szCs w:val="28"/>
          <w:lang w:val="en-GB" w:eastAsia="sl-SI"/>
        </w:rPr>
      </w:pPr>
    </w:p>
    <w:p w14:paraId="0B3CD87F" w14:textId="77777777" w:rsidR="00FB7374" w:rsidRDefault="00FB7374" w:rsidP="003303A5">
      <w:pPr>
        <w:spacing w:line="240" w:lineRule="auto"/>
        <w:jc w:val="both"/>
        <w:rPr>
          <w:b/>
          <w:bCs/>
          <w:color w:val="365F91"/>
          <w:sz w:val="28"/>
          <w:szCs w:val="28"/>
          <w:lang w:val="en-GB" w:eastAsia="sl-SI"/>
        </w:rPr>
      </w:pPr>
    </w:p>
    <w:p w14:paraId="384A351D" w14:textId="77777777" w:rsidR="00FB7374" w:rsidRDefault="00FB7374" w:rsidP="003303A5">
      <w:pPr>
        <w:spacing w:line="240" w:lineRule="auto"/>
        <w:jc w:val="both"/>
        <w:rPr>
          <w:b/>
          <w:bCs/>
          <w:color w:val="365F91"/>
          <w:sz w:val="28"/>
          <w:szCs w:val="28"/>
          <w:lang w:val="en-GB" w:eastAsia="sl-SI"/>
        </w:rPr>
      </w:pPr>
    </w:p>
    <w:p w14:paraId="11E45D20" w14:textId="77777777" w:rsidR="00FB7374" w:rsidRDefault="00FB7374" w:rsidP="003303A5">
      <w:pPr>
        <w:spacing w:line="240" w:lineRule="auto"/>
        <w:jc w:val="both"/>
        <w:rPr>
          <w:b/>
          <w:bCs/>
          <w:color w:val="365F91"/>
          <w:sz w:val="28"/>
          <w:szCs w:val="28"/>
          <w:lang w:val="en-GB" w:eastAsia="sl-SI"/>
        </w:rPr>
      </w:pPr>
    </w:p>
    <w:p w14:paraId="00D541F6" w14:textId="77777777" w:rsidR="00FB7374" w:rsidRDefault="00505EA7" w:rsidP="003303A5">
      <w:pPr>
        <w:spacing w:line="240" w:lineRule="auto"/>
        <w:jc w:val="center"/>
        <w:rPr>
          <w:b/>
          <w:bCs/>
          <w:color w:val="365F91"/>
          <w:sz w:val="36"/>
          <w:szCs w:val="36"/>
          <w:lang w:val="en-GB" w:eastAsia="sl-SI"/>
        </w:rPr>
      </w:pPr>
      <w:r>
        <w:rPr>
          <w:b/>
          <w:bCs/>
          <w:color w:val="365F91"/>
          <w:sz w:val="36"/>
          <w:szCs w:val="36"/>
          <w:lang w:val="en-GB" w:eastAsia="sl-SI"/>
        </w:rPr>
        <w:t>Action Plan revision</w:t>
      </w:r>
    </w:p>
    <w:p w14:paraId="105029BA" w14:textId="7C2C8008" w:rsidR="00FB7374" w:rsidRDefault="000B14A9" w:rsidP="003303A5">
      <w:pPr>
        <w:spacing w:line="240" w:lineRule="auto"/>
        <w:jc w:val="center"/>
        <w:rPr>
          <w:b/>
          <w:bCs/>
          <w:color w:val="365F91"/>
          <w:sz w:val="36"/>
          <w:szCs w:val="36"/>
          <w:lang w:val="en-GB" w:eastAsia="sl-SI"/>
        </w:rPr>
      </w:pPr>
      <w:r>
        <w:rPr>
          <w:b/>
          <w:bCs/>
          <w:color w:val="365F91"/>
          <w:sz w:val="36"/>
          <w:szCs w:val="36"/>
          <w:lang w:val="en-GB" w:eastAsia="sl-SI"/>
        </w:rPr>
        <w:t>2</w:t>
      </w:r>
      <w:r>
        <w:rPr>
          <w:b/>
          <w:bCs/>
          <w:color w:val="365F91"/>
          <w:sz w:val="36"/>
          <w:szCs w:val="36"/>
          <w:vertAlign w:val="superscript"/>
          <w:lang w:val="en-GB" w:eastAsia="sl-SI"/>
        </w:rPr>
        <w:t>nd</w:t>
      </w:r>
      <w:r w:rsidR="00505EA7">
        <w:rPr>
          <w:b/>
          <w:bCs/>
          <w:color w:val="365F91"/>
          <w:sz w:val="36"/>
          <w:szCs w:val="36"/>
          <w:lang w:val="en-GB" w:eastAsia="sl-SI"/>
        </w:rPr>
        <w:t xml:space="preserve"> Revision Working group meeting</w:t>
      </w:r>
    </w:p>
    <w:p w14:paraId="6E5D7041" w14:textId="3EEFE89E" w:rsidR="00FB7374" w:rsidRDefault="000B14A9" w:rsidP="003303A5">
      <w:pPr>
        <w:spacing w:line="240" w:lineRule="auto"/>
        <w:jc w:val="center"/>
        <w:rPr>
          <w:b/>
          <w:bCs/>
          <w:color w:val="365F91"/>
          <w:sz w:val="36"/>
          <w:szCs w:val="36"/>
          <w:lang w:val="en-GB" w:eastAsia="sl-SI"/>
        </w:rPr>
      </w:pPr>
      <w:r>
        <w:rPr>
          <w:b/>
          <w:bCs/>
          <w:color w:val="365F91"/>
          <w:sz w:val="36"/>
          <w:szCs w:val="36"/>
          <w:lang w:val="en-GB" w:eastAsia="sl-SI"/>
        </w:rPr>
        <w:t xml:space="preserve">Proposal of </w:t>
      </w:r>
      <w:r w:rsidR="00604067">
        <w:rPr>
          <w:b/>
          <w:bCs/>
          <w:color w:val="365F91"/>
          <w:sz w:val="36"/>
          <w:szCs w:val="36"/>
          <w:lang w:val="en-GB" w:eastAsia="sl-SI"/>
        </w:rPr>
        <w:t xml:space="preserve">the </w:t>
      </w:r>
      <w:r>
        <w:rPr>
          <w:b/>
          <w:bCs/>
          <w:color w:val="365F91"/>
          <w:sz w:val="36"/>
          <w:szCs w:val="36"/>
          <w:lang w:val="en-GB" w:eastAsia="sl-SI"/>
        </w:rPr>
        <w:t>Action Plan structure</w:t>
      </w:r>
    </w:p>
    <w:p w14:paraId="11A84EFC" w14:textId="40E3C77C" w:rsidR="00FB7374" w:rsidRDefault="000B14A9" w:rsidP="003303A5">
      <w:pPr>
        <w:spacing w:line="240" w:lineRule="auto"/>
        <w:jc w:val="center"/>
        <w:rPr>
          <w:sz w:val="28"/>
          <w:szCs w:val="28"/>
          <w:lang w:val="en-GB" w:eastAsia="sl-SI"/>
        </w:rPr>
      </w:pPr>
      <w:r>
        <w:rPr>
          <w:sz w:val="28"/>
          <w:szCs w:val="28"/>
          <w:lang w:val="en-GB" w:eastAsia="sl-SI"/>
        </w:rPr>
        <w:t>Athens</w:t>
      </w:r>
      <w:r w:rsidR="00505EA7">
        <w:rPr>
          <w:sz w:val="28"/>
          <w:szCs w:val="28"/>
          <w:lang w:val="en-GB" w:eastAsia="sl-SI"/>
        </w:rPr>
        <w:t xml:space="preserve">, </w:t>
      </w:r>
      <w:r>
        <w:rPr>
          <w:sz w:val="28"/>
          <w:szCs w:val="28"/>
          <w:lang w:val="en-GB" w:eastAsia="sl-SI"/>
        </w:rPr>
        <w:t>24</w:t>
      </w:r>
      <w:r w:rsidR="00505EA7">
        <w:rPr>
          <w:sz w:val="28"/>
          <w:szCs w:val="28"/>
          <w:lang w:val="en-GB" w:eastAsia="sl-SI"/>
        </w:rPr>
        <w:t xml:space="preserve"> </w:t>
      </w:r>
      <w:r>
        <w:rPr>
          <w:sz w:val="28"/>
          <w:szCs w:val="28"/>
          <w:lang w:val="en-GB" w:eastAsia="sl-SI"/>
        </w:rPr>
        <w:t>February</w:t>
      </w:r>
      <w:r w:rsidR="00505EA7">
        <w:rPr>
          <w:sz w:val="28"/>
          <w:szCs w:val="28"/>
          <w:lang w:val="en-GB" w:eastAsia="sl-SI"/>
        </w:rPr>
        <w:t xml:space="preserve"> 202</w:t>
      </w:r>
      <w:bookmarkStart w:id="0" w:name="_1_OVERALL_SHEMATICAL"/>
      <w:bookmarkStart w:id="1" w:name="_Toc467828442"/>
      <w:bookmarkEnd w:id="0"/>
      <w:bookmarkEnd w:id="1"/>
      <w:r>
        <w:rPr>
          <w:sz w:val="28"/>
          <w:szCs w:val="28"/>
          <w:lang w:val="en-GB" w:eastAsia="sl-SI"/>
        </w:rPr>
        <w:t>3</w:t>
      </w:r>
      <w:bookmarkStart w:id="2" w:name="_GoBack"/>
      <w:bookmarkEnd w:id="2"/>
    </w:p>
    <w:p w14:paraId="00EAE1DB" w14:textId="77777777" w:rsidR="00FB7374" w:rsidRDefault="00505EA7" w:rsidP="003303A5">
      <w:pPr>
        <w:spacing w:line="240" w:lineRule="auto"/>
        <w:jc w:val="both"/>
        <w:outlineLvl w:val="0"/>
        <w:rPr>
          <w:lang w:val="en-GB" w:eastAsia="sl-SI"/>
        </w:rPr>
        <w:sectPr w:rsidR="00FB7374">
          <w:headerReference w:type="default" r:id="rId10"/>
          <w:pgSz w:w="11906" w:h="16838"/>
          <w:pgMar w:top="1417" w:right="1417" w:bottom="1417" w:left="1417" w:header="708" w:footer="0" w:gutter="0"/>
          <w:cols w:space="720"/>
          <w:formProt w:val="0"/>
          <w:docGrid w:linePitch="360"/>
        </w:sectPr>
      </w:pPr>
      <w:r>
        <w:rPr>
          <w:noProof/>
          <w:lang w:val="en-GB" w:eastAsia="en-GB"/>
        </w:rPr>
        <mc:AlternateContent>
          <mc:Choice Requires="wpg">
            <w:drawing>
              <wp:anchor distT="0" distB="0" distL="0" distR="0" simplePos="0" relativeHeight="3" behindDoc="1" locked="0" layoutInCell="1" allowOverlap="1" wp14:anchorId="0D7C1916" wp14:editId="6CDB1FDB">
                <wp:simplePos x="0" y="0"/>
                <wp:positionH relativeFrom="page">
                  <wp:posOffset>-2540</wp:posOffset>
                </wp:positionH>
                <wp:positionV relativeFrom="page">
                  <wp:posOffset>5522595</wp:posOffset>
                </wp:positionV>
                <wp:extent cx="7886700" cy="5166995"/>
                <wp:effectExtent l="0" t="0" r="3175" b="0"/>
                <wp:wrapNone/>
                <wp:docPr id="3" name="Skupina 2"/>
                <wp:cNvGraphicFramePr/>
                <a:graphic xmlns:a="http://schemas.openxmlformats.org/drawingml/2006/main">
                  <a:graphicData uri="http://schemas.microsoft.com/office/word/2010/wordprocessingGroup">
                    <wpg:wgp>
                      <wpg:cNvGrpSpPr/>
                      <wpg:grpSpPr>
                        <a:xfrm>
                          <a:off x="0" y="0"/>
                          <a:ext cx="7886160" cy="5166360"/>
                          <a:chOff x="0" y="0"/>
                          <a:chExt cx="0" cy="0"/>
                        </a:xfrm>
                      </wpg:grpSpPr>
                      <pic:pic xmlns:pic="http://schemas.openxmlformats.org/drawingml/2006/picture">
                        <pic:nvPicPr>
                          <pic:cNvPr id="4" name="Picture 3"/>
                          <pic:cNvPicPr/>
                        </pic:nvPicPr>
                        <pic:blipFill>
                          <a:blip r:embed="rId11"/>
                          <a:stretch/>
                        </pic:blipFill>
                        <pic:spPr>
                          <a:xfrm>
                            <a:off x="3156480" y="0"/>
                            <a:ext cx="4403880" cy="4918680"/>
                          </a:xfrm>
                          <a:prstGeom prst="rect">
                            <a:avLst/>
                          </a:prstGeom>
                          <a:ln>
                            <a:noFill/>
                          </a:ln>
                        </pic:spPr>
                      </pic:pic>
                      <wps:wsp>
                        <wps:cNvPr id="5" name="Ορθογώνιο 5"/>
                        <wps:cNvSpPr/>
                        <wps:spPr>
                          <a:xfrm>
                            <a:off x="0" y="4374360"/>
                            <a:ext cx="7560360" cy="792000"/>
                          </a:xfrm>
                          <a:prstGeom prst="rect">
                            <a:avLst/>
                          </a:prstGeom>
                          <a:solidFill>
                            <a:srgbClr val="22B9A0"/>
                          </a:solidFill>
                          <a:ln>
                            <a:noFill/>
                          </a:ln>
                        </wps:spPr>
                        <wps:style>
                          <a:lnRef idx="0">
                            <a:scrgbClr r="0" g="0" b="0"/>
                          </a:lnRef>
                          <a:fillRef idx="0">
                            <a:scrgbClr r="0" g="0" b="0"/>
                          </a:fillRef>
                          <a:effectRef idx="0">
                            <a:scrgbClr r="0" g="0" b="0"/>
                          </a:effectRef>
                          <a:fontRef idx="minor"/>
                        </wps:style>
                        <wps:bodyPr/>
                      </wps:wsp>
                      <wps:wsp>
                        <wps:cNvPr id="6" name="Ορθογώνιο 6"/>
                        <wps:cNvSpPr/>
                        <wps:spPr>
                          <a:xfrm>
                            <a:off x="325800" y="0"/>
                            <a:ext cx="7560360" cy="5166360"/>
                          </a:xfrm>
                          <a:prstGeom prst="rect">
                            <a:avLst/>
                          </a:prstGeom>
                          <a:noFill/>
                          <a:ln>
                            <a:noFill/>
                          </a:ln>
                        </wps:spPr>
                        <wps:style>
                          <a:lnRef idx="0">
                            <a:scrgbClr r="0" g="0" b="0"/>
                          </a:lnRef>
                          <a:fillRef idx="0">
                            <a:scrgbClr r="0" g="0" b="0"/>
                          </a:fillRef>
                          <a:effectRef idx="0">
                            <a:scrgbClr r="0" g="0" b="0"/>
                          </a:effectRef>
                          <a:fontRef idx="minor"/>
                        </wps:style>
                        <wps:txbx>
                          <w:txbxContent>
                            <w:p w14:paraId="71037B6C" w14:textId="77777777" w:rsidR="002A13F0" w:rsidRDefault="002A13F0">
                              <w:pPr>
                                <w:overflowPunct w:val="0"/>
                                <w:spacing w:after="0" w:line="240" w:lineRule="auto"/>
                              </w:pPr>
                            </w:p>
                            <w:p w14:paraId="2DA2D094" w14:textId="77777777" w:rsidR="002A13F0" w:rsidRDefault="002A13F0">
                              <w:pPr>
                                <w:overflowPunct w:val="0"/>
                                <w:spacing w:after="0" w:line="240" w:lineRule="auto"/>
                              </w:pPr>
                            </w:p>
                            <w:p w14:paraId="5A28786F" w14:textId="77777777" w:rsidR="002A13F0" w:rsidRDefault="002A13F0">
                              <w:pPr>
                                <w:overflowPunct w:val="0"/>
                                <w:spacing w:after="0" w:line="240" w:lineRule="auto"/>
                              </w:pPr>
                            </w:p>
                            <w:p w14:paraId="5DA11CC7" w14:textId="77777777" w:rsidR="002A13F0" w:rsidRDefault="002A13F0">
                              <w:pPr>
                                <w:overflowPunct w:val="0"/>
                                <w:spacing w:after="0" w:line="240" w:lineRule="auto"/>
                              </w:pPr>
                            </w:p>
                            <w:p w14:paraId="08D9F210" w14:textId="77777777" w:rsidR="002A13F0" w:rsidRDefault="002A13F0">
                              <w:pPr>
                                <w:overflowPunct w:val="0"/>
                                <w:spacing w:after="0" w:line="240" w:lineRule="auto"/>
                              </w:pPr>
                            </w:p>
                            <w:p w14:paraId="2C27F547" w14:textId="77777777" w:rsidR="002A13F0" w:rsidRDefault="002A13F0">
                              <w:pPr>
                                <w:overflowPunct w:val="0"/>
                                <w:spacing w:after="0" w:line="240" w:lineRule="auto"/>
                              </w:pPr>
                            </w:p>
                            <w:p w14:paraId="13F977BE" w14:textId="77777777" w:rsidR="002A13F0" w:rsidRDefault="002A13F0">
                              <w:pPr>
                                <w:overflowPunct w:val="0"/>
                                <w:spacing w:after="0" w:line="240" w:lineRule="auto"/>
                              </w:pPr>
                            </w:p>
                            <w:p w14:paraId="64736A6B" w14:textId="77777777" w:rsidR="002A13F0" w:rsidRDefault="002A13F0">
                              <w:pPr>
                                <w:overflowPunct w:val="0"/>
                                <w:spacing w:after="0" w:line="240" w:lineRule="auto"/>
                              </w:pPr>
                            </w:p>
                            <w:p w14:paraId="3AC68621" w14:textId="77777777" w:rsidR="002A13F0" w:rsidRDefault="002A13F0">
                              <w:pPr>
                                <w:overflowPunct w:val="0"/>
                                <w:spacing w:after="0" w:line="240" w:lineRule="auto"/>
                              </w:pPr>
                            </w:p>
                            <w:p w14:paraId="6D14721B" w14:textId="77777777" w:rsidR="002A13F0" w:rsidRDefault="002A13F0">
                              <w:pPr>
                                <w:overflowPunct w:val="0"/>
                                <w:spacing w:after="0" w:line="240" w:lineRule="auto"/>
                              </w:pPr>
                            </w:p>
                            <w:p w14:paraId="43B11DAA" w14:textId="77777777" w:rsidR="002A13F0" w:rsidRDefault="002A13F0">
                              <w:pPr>
                                <w:overflowPunct w:val="0"/>
                                <w:spacing w:after="0" w:line="240" w:lineRule="auto"/>
                              </w:pPr>
                            </w:p>
                            <w:p w14:paraId="7CCBD7B9" w14:textId="77777777" w:rsidR="002A13F0" w:rsidRDefault="002A13F0">
                              <w:pPr>
                                <w:overflowPunct w:val="0"/>
                                <w:spacing w:after="0" w:line="240" w:lineRule="auto"/>
                              </w:pPr>
                            </w:p>
                            <w:p w14:paraId="331FD3A9" w14:textId="77777777" w:rsidR="002A13F0" w:rsidRDefault="002A13F0">
                              <w:pPr>
                                <w:overflowPunct w:val="0"/>
                                <w:spacing w:after="0" w:line="240" w:lineRule="auto"/>
                              </w:pPr>
                            </w:p>
                            <w:p w14:paraId="6707D32F" w14:textId="77777777" w:rsidR="002A13F0" w:rsidRDefault="002A13F0">
                              <w:pPr>
                                <w:overflowPunct w:val="0"/>
                                <w:spacing w:after="0" w:line="240" w:lineRule="auto"/>
                              </w:pPr>
                            </w:p>
                            <w:p w14:paraId="323D9548" w14:textId="77777777" w:rsidR="002A13F0" w:rsidRDefault="002A13F0">
                              <w:pPr>
                                <w:overflowPunct w:val="0"/>
                                <w:spacing w:after="0" w:line="240" w:lineRule="auto"/>
                              </w:pPr>
                            </w:p>
                            <w:p w14:paraId="7F94B183" w14:textId="456AFAA8" w:rsidR="002A13F0" w:rsidRDefault="002A13F0">
                              <w:pPr>
                                <w:overflowPunct w:val="0"/>
                                <w:spacing w:after="0" w:line="240" w:lineRule="auto"/>
                              </w:pPr>
                            </w:p>
                            <w:p w14:paraId="341ED5F3" w14:textId="2762780D" w:rsidR="002A13F0" w:rsidRDefault="002A13F0">
                              <w:pPr>
                                <w:overflowPunct w:val="0"/>
                                <w:spacing w:after="0" w:line="240" w:lineRule="auto"/>
                              </w:pPr>
                            </w:p>
                            <w:p w14:paraId="07A4465F" w14:textId="442C4E1A" w:rsidR="002A13F0" w:rsidRDefault="002A13F0">
                              <w:pPr>
                                <w:overflowPunct w:val="0"/>
                                <w:spacing w:after="0" w:line="240" w:lineRule="auto"/>
                              </w:pPr>
                            </w:p>
                            <w:p w14:paraId="72BD1FFF" w14:textId="5C8170B2" w:rsidR="002A13F0" w:rsidRDefault="002A13F0">
                              <w:pPr>
                                <w:overflowPunct w:val="0"/>
                                <w:spacing w:after="0" w:line="240" w:lineRule="auto"/>
                              </w:pPr>
                            </w:p>
                            <w:p w14:paraId="6CCD4EA1" w14:textId="1B4E5AE5" w:rsidR="002A13F0" w:rsidRDefault="002A13F0">
                              <w:pPr>
                                <w:overflowPunct w:val="0"/>
                                <w:spacing w:after="0" w:line="240" w:lineRule="auto"/>
                              </w:pPr>
                            </w:p>
                            <w:p w14:paraId="2801C5F4" w14:textId="6713F569" w:rsidR="002A13F0" w:rsidRDefault="002A13F0">
                              <w:pPr>
                                <w:overflowPunct w:val="0"/>
                                <w:spacing w:after="0" w:line="240" w:lineRule="auto"/>
                              </w:pPr>
                            </w:p>
                            <w:p w14:paraId="03BA99D6" w14:textId="28AC4E4E" w:rsidR="002A13F0" w:rsidRDefault="002A13F0">
                              <w:pPr>
                                <w:overflowPunct w:val="0"/>
                                <w:spacing w:after="0" w:line="240" w:lineRule="auto"/>
                              </w:pPr>
                            </w:p>
                            <w:p w14:paraId="7544DC93" w14:textId="6DCEF63A" w:rsidR="002A13F0" w:rsidRDefault="002A13F0">
                              <w:pPr>
                                <w:overflowPunct w:val="0"/>
                                <w:spacing w:after="0" w:line="240" w:lineRule="auto"/>
                              </w:pPr>
                            </w:p>
                            <w:p w14:paraId="0648C061" w14:textId="75A53C6F" w:rsidR="002A13F0" w:rsidRDefault="002A13F0">
                              <w:pPr>
                                <w:overflowPunct w:val="0"/>
                                <w:spacing w:after="0" w:line="240" w:lineRule="auto"/>
                              </w:pPr>
                            </w:p>
                            <w:p w14:paraId="5F0C57D2" w14:textId="1B943D8C" w:rsidR="002A13F0" w:rsidRDefault="002A13F0">
                              <w:pPr>
                                <w:overflowPunct w:val="0"/>
                                <w:spacing w:after="0" w:line="240" w:lineRule="auto"/>
                              </w:pPr>
                            </w:p>
                            <w:p w14:paraId="2109E340" w14:textId="77777777" w:rsidR="002A13F0" w:rsidRDefault="002A13F0">
                              <w:pPr>
                                <w:overflowPunct w:val="0"/>
                                <w:spacing w:after="0" w:line="240" w:lineRule="auto"/>
                              </w:pPr>
                            </w:p>
                            <w:p w14:paraId="066ADDF0" w14:textId="77777777" w:rsidR="002A13F0" w:rsidRDefault="002A13F0">
                              <w:pPr>
                                <w:overflowPunct w:val="0"/>
                                <w:spacing w:after="0" w:line="360" w:lineRule="auto"/>
                              </w:pPr>
                              <w:r>
                                <w:rPr>
                                  <w:rFonts w:ascii="Montserrat-Regular" w:hAnsi="Montserrat-Regular" w:cs="Montserrat-Regular"/>
                                  <w:color w:val="FFFFFF"/>
                                  <w:sz w:val="18"/>
                                  <w:szCs w:val="18"/>
                                  <w:lang w:val="en-GB" w:eastAsia="en-GB"/>
                                </w:rPr>
                                <w:t>http://www.adriatic-ionian.eu</w:t>
                              </w:r>
                            </w:p>
                            <w:p w14:paraId="4CD0F0AA"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State Agency for Strategic Planning and Aid Coordination (Albania) |</w:t>
                              </w:r>
                            </w:p>
                            <w:p w14:paraId="06AD979B"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and Sport of the Republic of Croatia | Special Service for Strategy, Planning and</w:t>
                              </w:r>
                            </w:p>
                            <w:p w14:paraId="4C9DD3B9"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 xml:space="preserve">Evaluation (EYSSA), National Coordination Authority of the NSRF, Ministry of Development and Investments (Greece) | Marche Region - Innovation and International Cooperation Unit (Italy) | </w:t>
                              </w:r>
                            </w:p>
                            <w:p w14:paraId="5DD045CF" w14:textId="697D6B2D"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Ministry of European Affairs (Montenegro) | Ministry of European Integration Government of the Republic of Serbia | Municipality of Izola (Slovenia)</w:t>
                              </w:r>
                            </w:p>
                            <w:p w14:paraId="1A12FBBB" w14:textId="77777777" w:rsidR="002A13F0" w:rsidRDefault="002A13F0">
                              <w:pPr>
                                <w:overflowPunct w:val="0"/>
                                <w:spacing w:after="0" w:line="240" w:lineRule="auto"/>
                              </w:pPr>
                            </w:p>
                            <w:p w14:paraId="654FED21" w14:textId="77777777" w:rsidR="002A13F0" w:rsidRDefault="002A13F0">
                              <w:pPr>
                                <w:overflowPunct w:val="0"/>
                                <w:spacing w:after="0" w:line="240" w:lineRule="auto"/>
                              </w:pPr>
                            </w:p>
                            <w:p w14:paraId="4648EDAB" w14:textId="77777777" w:rsidR="002A13F0" w:rsidRDefault="002A13F0">
                              <w:pPr>
                                <w:overflowPunct w:val="0"/>
                                <w:spacing w:after="0" w:line="240" w:lineRule="auto"/>
                              </w:pPr>
                            </w:p>
                            <w:p w14:paraId="76D29B6D" w14:textId="77777777" w:rsidR="002A13F0" w:rsidRDefault="002A13F0">
                              <w:pPr>
                                <w:overflowPunct w:val="0"/>
                                <w:spacing w:after="0" w:line="240" w:lineRule="auto"/>
                              </w:pPr>
                            </w:p>
                            <w:p w14:paraId="08A18A6E" w14:textId="77777777" w:rsidR="002A13F0" w:rsidRDefault="002A13F0">
                              <w:pPr>
                                <w:overflowPunct w:val="0"/>
                                <w:spacing w:after="0" w:line="240" w:lineRule="auto"/>
                              </w:pPr>
                            </w:p>
                            <w:p w14:paraId="38484BBE" w14:textId="77777777" w:rsidR="002A13F0" w:rsidRDefault="002A13F0">
                              <w:pPr>
                                <w:overflowPunct w:val="0"/>
                                <w:spacing w:after="0" w:line="240" w:lineRule="auto"/>
                              </w:pPr>
                            </w:p>
                            <w:p w14:paraId="488E9130" w14:textId="77777777" w:rsidR="002A13F0" w:rsidRDefault="002A13F0">
                              <w:pPr>
                                <w:overflowPunct w:val="0"/>
                                <w:spacing w:after="0" w:line="240" w:lineRule="auto"/>
                              </w:pPr>
                            </w:p>
                            <w:p w14:paraId="2064BE20" w14:textId="77777777" w:rsidR="002A13F0" w:rsidRDefault="002A13F0">
                              <w:pPr>
                                <w:overflowPunct w:val="0"/>
                                <w:spacing w:after="0" w:line="240" w:lineRule="auto"/>
                              </w:pPr>
                            </w:p>
                            <w:p w14:paraId="53DE8360" w14:textId="77777777" w:rsidR="002A13F0" w:rsidRDefault="002A13F0">
                              <w:pPr>
                                <w:overflowPunct w:val="0"/>
                                <w:spacing w:after="0" w:line="240" w:lineRule="auto"/>
                              </w:pPr>
                            </w:p>
                            <w:p w14:paraId="1A62EB18" w14:textId="77777777" w:rsidR="002A13F0" w:rsidRDefault="002A13F0">
                              <w:pPr>
                                <w:overflowPunct w:val="0"/>
                                <w:spacing w:after="0" w:line="240" w:lineRule="auto"/>
                              </w:pPr>
                            </w:p>
                            <w:p w14:paraId="5FE1BCCD" w14:textId="77777777" w:rsidR="002A13F0" w:rsidRDefault="002A13F0">
                              <w:pPr>
                                <w:overflowPunct w:val="0"/>
                                <w:spacing w:after="0" w:line="240" w:lineRule="auto"/>
                              </w:pPr>
                            </w:p>
                            <w:p w14:paraId="7214F071" w14:textId="77777777" w:rsidR="002A13F0" w:rsidRDefault="002A13F0">
                              <w:pPr>
                                <w:overflowPunct w:val="0"/>
                                <w:spacing w:after="0" w:line="240" w:lineRule="auto"/>
                              </w:pPr>
                              <w:r>
                                <w:rPr>
                                  <w:rFonts w:ascii="Montserrat-Regular" w:hAnsi="Montserrat-Regular" w:cs="Montserrat-Regular"/>
                                  <w:color w:val="FFFFFF"/>
                                  <w:sz w:val="18"/>
                                  <w:szCs w:val="18"/>
                                  <w:lang w:val="en-GB" w:eastAsia="en-GB"/>
                                </w:rPr>
                                <w:t>http://www.adriatic-ionian.eu</w:t>
                              </w:r>
                            </w:p>
                            <w:p w14:paraId="28591570"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Ministry of the Foreign Affairs of Republic of Albania |</w:t>
                              </w:r>
                            </w:p>
                            <w:p w14:paraId="7C984339"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of the Republic of Croatia | Special Service for Strategy, Planning and</w:t>
                              </w:r>
                            </w:p>
                            <w:p w14:paraId="7857E43B"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Evaluation (EYSSA), National Coordination Authority of the NSRF, Ministry of Economy and Development (Greece) | Marche Region - Integrated Planning, International</w:t>
                              </w:r>
                            </w:p>
                            <w:p w14:paraId="5EDB9575"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Activities, Trade, Cooperation (Italy) | Ministry of European Affairs (Montenegro) | Ministry of European Integration Government of the Republic of Serbia | Municipality of Izola (Slovenia)</w:t>
                              </w:r>
                            </w:p>
                            <w:p w14:paraId="2901843E" w14:textId="77777777" w:rsidR="002A13F0" w:rsidRDefault="002A13F0">
                              <w:pPr>
                                <w:overflowPunct w:val="0"/>
                                <w:spacing w:after="0" w:line="240" w:lineRule="auto"/>
                                <w:jc w:val="both"/>
                              </w:pPr>
                            </w:p>
                            <w:p w14:paraId="3A3B1717" w14:textId="77777777" w:rsidR="002A13F0" w:rsidRDefault="002A13F0">
                              <w:pPr>
                                <w:overflowPunct w:val="0"/>
                                <w:spacing w:after="0" w:line="240" w:lineRule="auto"/>
                              </w:pPr>
                            </w:p>
                            <w:p w14:paraId="07F19BA9" w14:textId="77777777" w:rsidR="002A13F0" w:rsidRDefault="002A13F0">
                              <w:pPr>
                                <w:overflowPunct w:val="0"/>
                                <w:spacing w:after="0" w:line="240" w:lineRule="auto"/>
                              </w:pPr>
                            </w:p>
                            <w:p w14:paraId="5AED4EC0" w14:textId="77777777" w:rsidR="002A13F0" w:rsidRDefault="002A13F0">
                              <w:pPr>
                                <w:overflowPunct w:val="0"/>
                                <w:spacing w:after="0" w:line="240" w:lineRule="auto"/>
                              </w:pPr>
                            </w:p>
                            <w:p w14:paraId="5CF309F8" w14:textId="77777777" w:rsidR="002A13F0" w:rsidRDefault="002A13F0">
                              <w:pPr>
                                <w:overflowPunct w:val="0"/>
                                <w:spacing w:after="0" w:line="240" w:lineRule="auto"/>
                              </w:pPr>
                            </w:p>
                            <w:p w14:paraId="72D25059" w14:textId="77777777" w:rsidR="002A13F0" w:rsidRDefault="002A13F0">
                              <w:pPr>
                                <w:overflowPunct w:val="0"/>
                                <w:spacing w:after="0" w:line="240" w:lineRule="auto"/>
                              </w:pPr>
                            </w:p>
                            <w:p w14:paraId="09615DB2" w14:textId="77777777" w:rsidR="002A13F0" w:rsidRDefault="002A13F0">
                              <w:pPr>
                                <w:overflowPunct w:val="0"/>
                                <w:spacing w:after="0" w:line="240" w:lineRule="auto"/>
                              </w:pPr>
                            </w:p>
                            <w:p w14:paraId="775436C6" w14:textId="77777777" w:rsidR="002A13F0" w:rsidRDefault="002A13F0">
                              <w:pPr>
                                <w:overflowPunct w:val="0"/>
                                <w:spacing w:after="0" w:line="240" w:lineRule="auto"/>
                              </w:pPr>
                            </w:p>
                            <w:p w14:paraId="74C64436" w14:textId="77777777" w:rsidR="002A13F0" w:rsidRDefault="002A13F0">
                              <w:pPr>
                                <w:overflowPunct w:val="0"/>
                                <w:spacing w:after="0" w:line="240" w:lineRule="auto"/>
                              </w:pPr>
                            </w:p>
                            <w:p w14:paraId="7533B63D" w14:textId="77777777" w:rsidR="002A13F0" w:rsidRDefault="002A13F0">
                              <w:pPr>
                                <w:overflowPunct w:val="0"/>
                                <w:spacing w:after="0" w:line="240" w:lineRule="auto"/>
                              </w:pPr>
                            </w:p>
                            <w:p w14:paraId="5BE32E48" w14:textId="77777777" w:rsidR="002A13F0" w:rsidRDefault="002A13F0">
                              <w:pPr>
                                <w:overflowPunct w:val="0"/>
                                <w:spacing w:after="0" w:line="240" w:lineRule="auto"/>
                              </w:pPr>
                            </w:p>
                            <w:p w14:paraId="35735E31" w14:textId="77777777" w:rsidR="002A13F0" w:rsidRDefault="002A13F0">
                              <w:pPr>
                                <w:overflowPunct w:val="0"/>
                                <w:spacing w:after="0" w:line="240" w:lineRule="auto"/>
                              </w:pPr>
                            </w:p>
                            <w:p w14:paraId="25F15611" w14:textId="77777777" w:rsidR="002A13F0" w:rsidRDefault="002A13F0">
                              <w:pPr>
                                <w:overflowPunct w:val="0"/>
                                <w:spacing w:after="0" w:line="240" w:lineRule="auto"/>
                              </w:pPr>
                            </w:p>
                            <w:p w14:paraId="367FA2F7" w14:textId="77777777" w:rsidR="002A13F0" w:rsidRDefault="002A13F0">
                              <w:pPr>
                                <w:overflowPunct w:val="0"/>
                                <w:spacing w:before="85" w:after="0" w:line="232" w:lineRule="auto"/>
                                <w:jc w:val="both"/>
                              </w:pPr>
                              <w:r>
                                <w:rPr>
                                  <w:rFonts w:ascii="Montserrat-Regular" w:hAnsi="Montserrat-Regular" w:cs="Montserrat-Regular"/>
                                  <w:color w:val="FFFFFF"/>
                                  <w:sz w:val="12"/>
                                  <w:szCs w:val="12"/>
                                  <w:lang w:val="en-GB" w:eastAsia="en-GB"/>
                                </w:rPr>
                                <w:t>Partners: Government Office for Development and European Cohesion Policy (Slovenia) | Ministry of the Foreign Affairs of Republic of Albania | Directorate for European Integration of Council of Ministers of Bosnia and Herzegovina | Ministry of Tourism of the Republic of Croatia | Special Service for Strategy, Planning and Evaluation (EYSSA), National Coordination Authority of the NSRF, Ministry of Economy and Development (Greece) | Marche Region - Integrated Planning, International Activities, Trade, Cooperation (Italy) | Ministry of European Affairs (Montenegro) | Ministry of European Integration, Government of the Republic of Serbia | Municipality of Izola (Slovenia)</w:t>
                              </w:r>
                            </w:p>
                            <w:p w14:paraId="599BC0EF" w14:textId="77777777" w:rsidR="002A13F0" w:rsidRDefault="002A13F0">
                              <w:pPr>
                                <w:overflowPunct w:val="0"/>
                                <w:spacing w:after="0" w:line="232" w:lineRule="auto"/>
                                <w:jc w:val="both"/>
                              </w:pPr>
                              <w:r>
                                <w:rPr>
                                  <w:rFonts w:ascii="Montserrat-Regular" w:hAnsi="Montserrat-Regular" w:cs="Montserrat-Regular"/>
                                  <w:color w:val="FFFFFF"/>
                                  <w:sz w:val="12"/>
                                  <w:szCs w:val="12"/>
                                  <w:lang w:val="en-GB" w:eastAsia="en-GB"/>
                                </w:rPr>
                                <w:t>Strategic project »EUSAIR FACILITY POINT – 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 European Union.</w:t>
                              </w:r>
                            </w:p>
                          </w:txbxContent>
                        </wps:txbx>
                        <wps:bodyPr lIns="0" tIns="0" rIns="0" bIns="0">
                          <a:noAutofit/>
                        </wps:bodyPr>
                      </wps:wsp>
                    </wpg:wgp>
                  </a:graphicData>
                </a:graphic>
              </wp:anchor>
            </w:drawing>
          </mc:Choice>
          <mc:Fallback>
            <w:pict>
              <v:group w14:anchorId="0D7C1916" id="Skupina 2" o:spid="_x0000_s1026" style="position:absolute;left:0;text-align:left;margin-left:-.2pt;margin-top:434.85pt;width:621pt;height:406.85pt;z-index:-503316477;mso-wrap-distance-left:0;mso-wrap-distance-right:0;mso-position-horizontal-relative:page;mso-position-vertical-relative:page" coordsize="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156480;width:4403880;height:49186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">
                  <v:imagedata r:id="rId12" o:title=""/>
                </v:shape>
                <v:rect id="Ορθογώνιο 5" o:spid="_x0000_s1028" style="position:absolute;top:4374360;width:7560360;height:79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" fillcolor="#22b9a0" stroked="f"/>
                <v:rect id="Ορθογώνιο 6" o:spid="_x0000_s1029" style="position:absolute;left:325800;width:7560360;height:5166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" filled="f" stroked="f">
                  <v:textbox inset="0,0,0,0">
                    <w:txbxContent>
                      <w:p w14:paraId="71037B6C" w14:textId="77777777" w:rsidR="002A13F0" w:rsidRDefault="002A13F0">
                        <w:pPr>
                          <w:overflowPunct w:val="0"/>
                          <w:spacing w:after="0" w:line="240" w:lineRule="auto"/>
                        </w:pPr>
                      </w:p>
                      <w:p w14:paraId="2DA2D094" w14:textId="77777777" w:rsidR="002A13F0" w:rsidRDefault="002A13F0">
                        <w:pPr>
                          <w:overflowPunct w:val="0"/>
                          <w:spacing w:after="0" w:line="240" w:lineRule="auto"/>
                        </w:pPr>
                      </w:p>
                      <w:p w14:paraId="5A28786F" w14:textId="77777777" w:rsidR="002A13F0" w:rsidRDefault="002A13F0">
                        <w:pPr>
                          <w:overflowPunct w:val="0"/>
                          <w:spacing w:after="0" w:line="240" w:lineRule="auto"/>
                        </w:pPr>
                      </w:p>
                      <w:p w14:paraId="5DA11CC7" w14:textId="77777777" w:rsidR="002A13F0" w:rsidRDefault="002A13F0">
                        <w:pPr>
                          <w:overflowPunct w:val="0"/>
                          <w:spacing w:after="0" w:line="240" w:lineRule="auto"/>
                        </w:pPr>
                      </w:p>
                      <w:p w14:paraId="08D9F210" w14:textId="77777777" w:rsidR="002A13F0" w:rsidRDefault="002A13F0">
                        <w:pPr>
                          <w:overflowPunct w:val="0"/>
                          <w:spacing w:after="0" w:line="240" w:lineRule="auto"/>
                        </w:pPr>
                      </w:p>
                      <w:p w14:paraId="2C27F547" w14:textId="77777777" w:rsidR="002A13F0" w:rsidRDefault="002A13F0">
                        <w:pPr>
                          <w:overflowPunct w:val="0"/>
                          <w:spacing w:after="0" w:line="240" w:lineRule="auto"/>
                        </w:pPr>
                      </w:p>
                      <w:p w14:paraId="13F977BE" w14:textId="77777777" w:rsidR="002A13F0" w:rsidRDefault="002A13F0">
                        <w:pPr>
                          <w:overflowPunct w:val="0"/>
                          <w:spacing w:after="0" w:line="240" w:lineRule="auto"/>
                        </w:pPr>
                      </w:p>
                      <w:p w14:paraId="64736A6B" w14:textId="77777777" w:rsidR="002A13F0" w:rsidRDefault="002A13F0">
                        <w:pPr>
                          <w:overflowPunct w:val="0"/>
                          <w:spacing w:after="0" w:line="240" w:lineRule="auto"/>
                        </w:pPr>
                      </w:p>
                      <w:p w14:paraId="3AC68621" w14:textId="77777777" w:rsidR="002A13F0" w:rsidRDefault="002A13F0">
                        <w:pPr>
                          <w:overflowPunct w:val="0"/>
                          <w:spacing w:after="0" w:line="240" w:lineRule="auto"/>
                        </w:pPr>
                      </w:p>
                      <w:p w14:paraId="6D14721B" w14:textId="77777777" w:rsidR="002A13F0" w:rsidRDefault="002A13F0">
                        <w:pPr>
                          <w:overflowPunct w:val="0"/>
                          <w:spacing w:after="0" w:line="240" w:lineRule="auto"/>
                        </w:pPr>
                      </w:p>
                      <w:p w14:paraId="43B11DAA" w14:textId="77777777" w:rsidR="002A13F0" w:rsidRDefault="002A13F0">
                        <w:pPr>
                          <w:overflowPunct w:val="0"/>
                          <w:spacing w:after="0" w:line="240" w:lineRule="auto"/>
                        </w:pPr>
                      </w:p>
                      <w:p w14:paraId="7CCBD7B9" w14:textId="77777777" w:rsidR="002A13F0" w:rsidRDefault="002A13F0">
                        <w:pPr>
                          <w:overflowPunct w:val="0"/>
                          <w:spacing w:after="0" w:line="240" w:lineRule="auto"/>
                        </w:pPr>
                      </w:p>
                      <w:p w14:paraId="331FD3A9" w14:textId="77777777" w:rsidR="002A13F0" w:rsidRDefault="002A13F0">
                        <w:pPr>
                          <w:overflowPunct w:val="0"/>
                          <w:spacing w:after="0" w:line="240" w:lineRule="auto"/>
                        </w:pPr>
                      </w:p>
                      <w:p w14:paraId="6707D32F" w14:textId="77777777" w:rsidR="002A13F0" w:rsidRDefault="002A13F0">
                        <w:pPr>
                          <w:overflowPunct w:val="0"/>
                          <w:spacing w:after="0" w:line="240" w:lineRule="auto"/>
                        </w:pPr>
                      </w:p>
                      <w:p w14:paraId="323D9548" w14:textId="77777777" w:rsidR="002A13F0" w:rsidRDefault="002A13F0">
                        <w:pPr>
                          <w:overflowPunct w:val="0"/>
                          <w:spacing w:after="0" w:line="240" w:lineRule="auto"/>
                        </w:pPr>
                      </w:p>
                      <w:p w14:paraId="7F94B183" w14:textId="456AFAA8" w:rsidR="002A13F0" w:rsidRDefault="002A13F0">
                        <w:pPr>
                          <w:overflowPunct w:val="0"/>
                          <w:spacing w:after="0" w:line="240" w:lineRule="auto"/>
                        </w:pPr>
                      </w:p>
                      <w:p w14:paraId="341ED5F3" w14:textId="2762780D" w:rsidR="002A13F0" w:rsidRDefault="002A13F0">
                        <w:pPr>
                          <w:overflowPunct w:val="0"/>
                          <w:spacing w:after="0" w:line="240" w:lineRule="auto"/>
                        </w:pPr>
                      </w:p>
                      <w:p w14:paraId="07A4465F" w14:textId="442C4E1A" w:rsidR="002A13F0" w:rsidRDefault="002A13F0">
                        <w:pPr>
                          <w:overflowPunct w:val="0"/>
                          <w:spacing w:after="0" w:line="240" w:lineRule="auto"/>
                        </w:pPr>
                      </w:p>
                      <w:p w14:paraId="72BD1FFF" w14:textId="5C8170B2" w:rsidR="002A13F0" w:rsidRDefault="002A13F0">
                        <w:pPr>
                          <w:overflowPunct w:val="0"/>
                          <w:spacing w:after="0" w:line="240" w:lineRule="auto"/>
                        </w:pPr>
                      </w:p>
                      <w:p w14:paraId="6CCD4EA1" w14:textId="1B4E5AE5" w:rsidR="002A13F0" w:rsidRDefault="002A13F0">
                        <w:pPr>
                          <w:overflowPunct w:val="0"/>
                          <w:spacing w:after="0" w:line="240" w:lineRule="auto"/>
                        </w:pPr>
                      </w:p>
                      <w:p w14:paraId="2801C5F4" w14:textId="6713F569" w:rsidR="002A13F0" w:rsidRDefault="002A13F0">
                        <w:pPr>
                          <w:overflowPunct w:val="0"/>
                          <w:spacing w:after="0" w:line="240" w:lineRule="auto"/>
                        </w:pPr>
                      </w:p>
                      <w:p w14:paraId="03BA99D6" w14:textId="28AC4E4E" w:rsidR="002A13F0" w:rsidRDefault="002A13F0">
                        <w:pPr>
                          <w:overflowPunct w:val="0"/>
                          <w:spacing w:after="0" w:line="240" w:lineRule="auto"/>
                        </w:pPr>
                      </w:p>
                      <w:p w14:paraId="7544DC93" w14:textId="6DCEF63A" w:rsidR="002A13F0" w:rsidRDefault="002A13F0">
                        <w:pPr>
                          <w:overflowPunct w:val="0"/>
                          <w:spacing w:after="0" w:line="240" w:lineRule="auto"/>
                        </w:pPr>
                      </w:p>
                      <w:p w14:paraId="0648C061" w14:textId="75A53C6F" w:rsidR="002A13F0" w:rsidRDefault="002A13F0">
                        <w:pPr>
                          <w:overflowPunct w:val="0"/>
                          <w:spacing w:after="0" w:line="240" w:lineRule="auto"/>
                        </w:pPr>
                      </w:p>
                      <w:p w14:paraId="5F0C57D2" w14:textId="1B943D8C" w:rsidR="002A13F0" w:rsidRDefault="002A13F0">
                        <w:pPr>
                          <w:overflowPunct w:val="0"/>
                          <w:spacing w:after="0" w:line="240" w:lineRule="auto"/>
                        </w:pPr>
                      </w:p>
                      <w:p w14:paraId="2109E340" w14:textId="77777777" w:rsidR="002A13F0" w:rsidRDefault="002A13F0">
                        <w:pPr>
                          <w:overflowPunct w:val="0"/>
                          <w:spacing w:after="0" w:line="240" w:lineRule="auto"/>
                        </w:pPr>
                      </w:p>
                      <w:p w14:paraId="066ADDF0" w14:textId="77777777" w:rsidR="002A13F0" w:rsidRDefault="002A13F0">
                        <w:pPr>
                          <w:overflowPunct w:val="0"/>
                          <w:spacing w:after="0" w:line="360" w:lineRule="auto"/>
                        </w:pPr>
                        <w:r>
                          <w:rPr>
                            <w:rFonts w:ascii="Montserrat-Regular" w:hAnsi="Montserrat-Regular" w:cs="Montserrat-Regular"/>
                            <w:color w:val="FFFFFF"/>
                            <w:sz w:val="18"/>
                            <w:szCs w:val="18"/>
                            <w:lang w:val="en-GB" w:eastAsia="en-GB"/>
                          </w:rPr>
                          <w:t>http://www.adriatic-ionian.eu</w:t>
                        </w:r>
                      </w:p>
                      <w:p w14:paraId="4CD0F0AA"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State Agency for Strategic Planning and Aid Coordination (Albania) |</w:t>
                        </w:r>
                      </w:p>
                      <w:p w14:paraId="06AD979B"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and Sport of the Republic of Croatia | Special Service for Strategy, Planning and</w:t>
                        </w:r>
                      </w:p>
                      <w:p w14:paraId="4C9DD3B9"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 xml:space="preserve">Evaluation (EYSSA), National Coordination Authority of the NSRF, Ministry of Development and Investments (Greece) | Marche Region - Innovation and International Cooperation Unit (Italy) | </w:t>
                        </w:r>
                      </w:p>
                      <w:p w14:paraId="5DD045CF" w14:textId="697D6B2D"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 xml:space="preserve">Ministry of European Affairs (Montenegro) | Ministry of European Integration Government of the Republic of Serbia | Municipality of </w:t>
                        </w:r>
                        <w:proofErr w:type="spellStart"/>
                        <w:r>
                          <w:rPr>
                            <w:rFonts w:ascii="Montserrat-Regular" w:hAnsi="Montserrat-Regular" w:cs="Montserrat-Regular"/>
                            <w:color w:val="FFFFFF"/>
                            <w:sz w:val="14"/>
                            <w:szCs w:val="14"/>
                            <w:lang w:val="en-GB" w:eastAsia="en-GB"/>
                          </w:rPr>
                          <w:t>Izola</w:t>
                        </w:r>
                        <w:proofErr w:type="spellEnd"/>
                        <w:r>
                          <w:rPr>
                            <w:rFonts w:ascii="Montserrat-Regular" w:hAnsi="Montserrat-Regular" w:cs="Montserrat-Regular"/>
                            <w:color w:val="FFFFFF"/>
                            <w:sz w:val="14"/>
                            <w:szCs w:val="14"/>
                            <w:lang w:val="en-GB" w:eastAsia="en-GB"/>
                          </w:rPr>
                          <w:t xml:space="preserve"> (Slovenia)</w:t>
                        </w:r>
                      </w:p>
                      <w:p w14:paraId="1A12FBBB" w14:textId="77777777" w:rsidR="002A13F0" w:rsidRDefault="002A13F0">
                        <w:pPr>
                          <w:overflowPunct w:val="0"/>
                          <w:spacing w:after="0" w:line="240" w:lineRule="auto"/>
                        </w:pPr>
                      </w:p>
                      <w:p w14:paraId="654FED21" w14:textId="77777777" w:rsidR="002A13F0" w:rsidRDefault="002A13F0">
                        <w:pPr>
                          <w:overflowPunct w:val="0"/>
                          <w:spacing w:after="0" w:line="240" w:lineRule="auto"/>
                        </w:pPr>
                      </w:p>
                      <w:p w14:paraId="4648EDAB" w14:textId="77777777" w:rsidR="002A13F0" w:rsidRDefault="002A13F0">
                        <w:pPr>
                          <w:overflowPunct w:val="0"/>
                          <w:spacing w:after="0" w:line="240" w:lineRule="auto"/>
                        </w:pPr>
                      </w:p>
                      <w:p w14:paraId="76D29B6D" w14:textId="77777777" w:rsidR="002A13F0" w:rsidRDefault="002A13F0">
                        <w:pPr>
                          <w:overflowPunct w:val="0"/>
                          <w:spacing w:after="0" w:line="240" w:lineRule="auto"/>
                        </w:pPr>
                      </w:p>
                      <w:p w14:paraId="08A18A6E" w14:textId="77777777" w:rsidR="002A13F0" w:rsidRDefault="002A13F0">
                        <w:pPr>
                          <w:overflowPunct w:val="0"/>
                          <w:spacing w:after="0" w:line="240" w:lineRule="auto"/>
                        </w:pPr>
                      </w:p>
                      <w:p w14:paraId="38484BBE" w14:textId="77777777" w:rsidR="002A13F0" w:rsidRDefault="002A13F0">
                        <w:pPr>
                          <w:overflowPunct w:val="0"/>
                          <w:spacing w:after="0" w:line="240" w:lineRule="auto"/>
                        </w:pPr>
                      </w:p>
                      <w:p w14:paraId="488E9130" w14:textId="77777777" w:rsidR="002A13F0" w:rsidRDefault="002A13F0">
                        <w:pPr>
                          <w:overflowPunct w:val="0"/>
                          <w:spacing w:after="0" w:line="240" w:lineRule="auto"/>
                        </w:pPr>
                      </w:p>
                      <w:p w14:paraId="2064BE20" w14:textId="77777777" w:rsidR="002A13F0" w:rsidRDefault="002A13F0">
                        <w:pPr>
                          <w:overflowPunct w:val="0"/>
                          <w:spacing w:after="0" w:line="240" w:lineRule="auto"/>
                        </w:pPr>
                      </w:p>
                      <w:p w14:paraId="53DE8360" w14:textId="77777777" w:rsidR="002A13F0" w:rsidRDefault="002A13F0">
                        <w:pPr>
                          <w:overflowPunct w:val="0"/>
                          <w:spacing w:after="0" w:line="240" w:lineRule="auto"/>
                        </w:pPr>
                      </w:p>
                      <w:p w14:paraId="1A62EB18" w14:textId="77777777" w:rsidR="002A13F0" w:rsidRDefault="002A13F0">
                        <w:pPr>
                          <w:overflowPunct w:val="0"/>
                          <w:spacing w:after="0" w:line="240" w:lineRule="auto"/>
                        </w:pPr>
                      </w:p>
                      <w:p w14:paraId="5FE1BCCD" w14:textId="77777777" w:rsidR="002A13F0" w:rsidRDefault="002A13F0">
                        <w:pPr>
                          <w:overflowPunct w:val="0"/>
                          <w:spacing w:after="0" w:line="240" w:lineRule="auto"/>
                        </w:pPr>
                      </w:p>
                      <w:p w14:paraId="7214F071" w14:textId="77777777" w:rsidR="002A13F0" w:rsidRDefault="002A13F0">
                        <w:pPr>
                          <w:overflowPunct w:val="0"/>
                          <w:spacing w:after="0" w:line="240" w:lineRule="auto"/>
                        </w:pPr>
                        <w:r>
                          <w:rPr>
                            <w:rFonts w:ascii="Montserrat-Regular" w:hAnsi="Montserrat-Regular" w:cs="Montserrat-Regular"/>
                            <w:color w:val="FFFFFF"/>
                            <w:sz w:val="18"/>
                            <w:szCs w:val="18"/>
                            <w:lang w:val="en-GB" w:eastAsia="en-GB"/>
                          </w:rPr>
                          <w:t>http://www.adriatic-ionian.eu</w:t>
                        </w:r>
                      </w:p>
                      <w:p w14:paraId="28591570"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EUSAIR FACILITY POINT Project Partners: Government Office for Development and European Cohesion Policy (Slovenia) | Ministry of the Foreign Affairs of Republic of Albania |</w:t>
                        </w:r>
                      </w:p>
                      <w:p w14:paraId="7C984339"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Directorate for European Integration of Council of Ministers of Bosnia and Herzegovina | Ministry of Tourism of the Republic of Croatia | Special Service for Strategy, Planning and</w:t>
                        </w:r>
                      </w:p>
                      <w:p w14:paraId="7857E43B"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Evaluation (EYSSA), National Coordination Authority of the NSRF, Ministry of Economy and Development (Greece) | Marche Region - Integrated Planning, International</w:t>
                        </w:r>
                      </w:p>
                      <w:p w14:paraId="5EDB9575" w14:textId="77777777" w:rsidR="002A13F0" w:rsidRDefault="002A13F0">
                        <w:pPr>
                          <w:overflowPunct w:val="0"/>
                          <w:spacing w:after="0" w:line="240" w:lineRule="auto"/>
                          <w:jc w:val="both"/>
                        </w:pPr>
                        <w:r>
                          <w:rPr>
                            <w:rFonts w:ascii="Montserrat-Regular" w:hAnsi="Montserrat-Regular" w:cs="Montserrat-Regular"/>
                            <w:color w:val="FFFFFF"/>
                            <w:sz w:val="14"/>
                            <w:szCs w:val="14"/>
                            <w:lang w:val="en-GB" w:eastAsia="en-GB"/>
                          </w:rPr>
                          <w:t xml:space="preserve">Activities, Trade, Cooperation (Italy) | Ministry of European Affairs (Montenegro) | Ministry of European Integration Government of the Republic of Serbia | Municipality of </w:t>
                        </w:r>
                        <w:proofErr w:type="spellStart"/>
                        <w:r>
                          <w:rPr>
                            <w:rFonts w:ascii="Montserrat-Regular" w:hAnsi="Montserrat-Regular" w:cs="Montserrat-Regular"/>
                            <w:color w:val="FFFFFF"/>
                            <w:sz w:val="14"/>
                            <w:szCs w:val="14"/>
                            <w:lang w:val="en-GB" w:eastAsia="en-GB"/>
                          </w:rPr>
                          <w:t>Izola</w:t>
                        </w:r>
                        <w:proofErr w:type="spellEnd"/>
                        <w:r>
                          <w:rPr>
                            <w:rFonts w:ascii="Montserrat-Regular" w:hAnsi="Montserrat-Regular" w:cs="Montserrat-Regular"/>
                            <w:color w:val="FFFFFF"/>
                            <w:sz w:val="14"/>
                            <w:szCs w:val="14"/>
                            <w:lang w:val="en-GB" w:eastAsia="en-GB"/>
                          </w:rPr>
                          <w:t xml:space="preserve"> (Slovenia)</w:t>
                        </w:r>
                      </w:p>
                      <w:p w14:paraId="2901843E" w14:textId="77777777" w:rsidR="002A13F0" w:rsidRDefault="002A13F0">
                        <w:pPr>
                          <w:overflowPunct w:val="0"/>
                          <w:spacing w:after="0" w:line="240" w:lineRule="auto"/>
                          <w:jc w:val="both"/>
                        </w:pPr>
                      </w:p>
                      <w:p w14:paraId="3A3B1717" w14:textId="77777777" w:rsidR="002A13F0" w:rsidRDefault="002A13F0">
                        <w:pPr>
                          <w:overflowPunct w:val="0"/>
                          <w:spacing w:after="0" w:line="240" w:lineRule="auto"/>
                        </w:pPr>
                      </w:p>
                      <w:p w14:paraId="07F19BA9" w14:textId="77777777" w:rsidR="002A13F0" w:rsidRDefault="002A13F0">
                        <w:pPr>
                          <w:overflowPunct w:val="0"/>
                          <w:spacing w:after="0" w:line="240" w:lineRule="auto"/>
                        </w:pPr>
                      </w:p>
                      <w:p w14:paraId="5AED4EC0" w14:textId="77777777" w:rsidR="002A13F0" w:rsidRDefault="002A13F0">
                        <w:pPr>
                          <w:overflowPunct w:val="0"/>
                          <w:spacing w:after="0" w:line="240" w:lineRule="auto"/>
                        </w:pPr>
                      </w:p>
                      <w:p w14:paraId="5CF309F8" w14:textId="77777777" w:rsidR="002A13F0" w:rsidRDefault="002A13F0">
                        <w:pPr>
                          <w:overflowPunct w:val="0"/>
                          <w:spacing w:after="0" w:line="240" w:lineRule="auto"/>
                        </w:pPr>
                      </w:p>
                      <w:p w14:paraId="72D25059" w14:textId="77777777" w:rsidR="002A13F0" w:rsidRDefault="002A13F0">
                        <w:pPr>
                          <w:overflowPunct w:val="0"/>
                          <w:spacing w:after="0" w:line="240" w:lineRule="auto"/>
                        </w:pPr>
                      </w:p>
                      <w:p w14:paraId="09615DB2" w14:textId="77777777" w:rsidR="002A13F0" w:rsidRDefault="002A13F0">
                        <w:pPr>
                          <w:overflowPunct w:val="0"/>
                          <w:spacing w:after="0" w:line="240" w:lineRule="auto"/>
                        </w:pPr>
                      </w:p>
                      <w:p w14:paraId="775436C6" w14:textId="77777777" w:rsidR="002A13F0" w:rsidRDefault="002A13F0">
                        <w:pPr>
                          <w:overflowPunct w:val="0"/>
                          <w:spacing w:after="0" w:line="240" w:lineRule="auto"/>
                        </w:pPr>
                      </w:p>
                      <w:p w14:paraId="74C64436" w14:textId="77777777" w:rsidR="002A13F0" w:rsidRDefault="002A13F0">
                        <w:pPr>
                          <w:overflowPunct w:val="0"/>
                          <w:spacing w:after="0" w:line="240" w:lineRule="auto"/>
                        </w:pPr>
                      </w:p>
                      <w:p w14:paraId="7533B63D" w14:textId="77777777" w:rsidR="002A13F0" w:rsidRDefault="002A13F0">
                        <w:pPr>
                          <w:overflowPunct w:val="0"/>
                          <w:spacing w:after="0" w:line="240" w:lineRule="auto"/>
                        </w:pPr>
                      </w:p>
                      <w:p w14:paraId="5BE32E48" w14:textId="77777777" w:rsidR="002A13F0" w:rsidRDefault="002A13F0">
                        <w:pPr>
                          <w:overflowPunct w:val="0"/>
                          <w:spacing w:after="0" w:line="240" w:lineRule="auto"/>
                        </w:pPr>
                      </w:p>
                      <w:p w14:paraId="35735E31" w14:textId="77777777" w:rsidR="002A13F0" w:rsidRDefault="002A13F0">
                        <w:pPr>
                          <w:overflowPunct w:val="0"/>
                          <w:spacing w:after="0" w:line="240" w:lineRule="auto"/>
                        </w:pPr>
                      </w:p>
                      <w:p w14:paraId="25F15611" w14:textId="77777777" w:rsidR="002A13F0" w:rsidRDefault="002A13F0">
                        <w:pPr>
                          <w:overflowPunct w:val="0"/>
                          <w:spacing w:after="0" w:line="240" w:lineRule="auto"/>
                        </w:pPr>
                      </w:p>
                      <w:p w14:paraId="367FA2F7" w14:textId="77777777" w:rsidR="002A13F0" w:rsidRDefault="002A13F0">
                        <w:pPr>
                          <w:overflowPunct w:val="0"/>
                          <w:spacing w:before="85" w:after="0" w:line="232" w:lineRule="auto"/>
                          <w:jc w:val="both"/>
                        </w:pPr>
                        <w:proofErr w:type="gramStart"/>
                        <w:r>
                          <w:rPr>
                            <w:rFonts w:ascii="Montserrat-Regular" w:hAnsi="Montserrat-Regular" w:cs="Montserrat-Regular"/>
                            <w:color w:val="FFFFFF"/>
                            <w:sz w:val="12"/>
                            <w:szCs w:val="12"/>
                            <w:lang w:val="en-GB" w:eastAsia="en-GB"/>
                          </w:rPr>
                          <w:t xml:space="preserve">Partners: Government Office for Development and European Cohesion Policy (Slovenia) | Ministry of the Foreign Affairs of Republic of Albania | Directorate for European Integration of Council of Ministers of Bosnia and Herzegovina | Ministry of Tourism of the Republic of Croatia | Special Service for Strategy, Planning and Evaluation (EYSSA), National Coordination Authority of the NSRF, Ministry of Economy and Development (Greece) | Marche Region - Integrated Planning, International Activities, Trade, Cooperation (Italy) | Ministry of European Affairs (Montenegro) | Ministry of European Integration, Government of the Republic of Serbia | Municipality of </w:t>
                        </w:r>
                        <w:proofErr w:type="spellStart"/>
                        <w:r>
                          <w:rPr>
                            <w:rFonts w:ascii="Montserrat-Regular" w:hAnsi="Montserrat-Regular" w:cs="Montserrat-Regular"/>
                            <w:color w:val="FFFFFF"/>
                            <w:sz w:val="12"/>
                            <w:szCs w:val="12"/>
                            <w:lang w:val="en-GB" w:eastAsia="en-GB"/>
                          </w:rPr>
                          <w:t>Izola</w:t>
                        </w:r>
                        <w:proofErr w:type="spellEnd"/>
                        <w:r>
                          <w:rPr>
                            <w:rFonts w:ascii="Montserrat-Regular" w:hAnsi="Montserrat-Regular" w:cs="Montserrat-Regular"/>
                            <w:color w:val="FFFFFF"/>
                            <w:sz w:val="12"/>
                            <w:szCs w:val="12"/>
                            <w:lang w:val="en-GB" w:eastAsia="en-GB"/>
                          </w:rPr>
                          <w:t xml:space="preserve"> (Slovenia)</w:t>
                        </w:r>
                        <w:proofErr w:type="gramEnd"/>
                      </w:p>
                      <w:p w14:paraId="599BC0EF" w14:textId="77777777" w:rsidR="002A13F0" w:rsidRDefault="002A13F0">
                        <w:pPr>
                          <w:overflowPunct w:val="0"/>
                          <w:spacing w:after="0" w:line="232" w:lineRule="auto"/>
                          <w:jc w:val="both"/>
                        </w:pPr>
                        <w:r>
                          <w:rPr>
                            <w:rFonts w:ascii="Montserrat-Regular" w:hAnsi="Montserrat-Regular" w:cs="Montserrat-Regular"/>
                            <w:color w:val="FFFFFF"/>
                            <w:sz w:val="12"/>
                            <w:szCs w:val="12"/>
                            <w:lang w:val="en-GB" w:eastAsia="en-GB"/>
                          </w:rPr>
                          <w:t xml:space="preserve">Strategic project »EUSAIR FACILITY POINT – Supporting the governance of the EUSAIR« is funded under the INTERREG V-B Adriatic-Ionian Cooperation Programme2014-2020 by the European Regional Development Fund (ERDF), the Instrument for Pre-Accession </w:t>
                        </w:r>
                        <w:proofErr w:type="gramStart"/>
                        <w:r>
                          <w:rPr>
                            <w:rFonts w:ascii="Montserrat-Regular" w:hAnsi="Montserrat-Regular" w:cs="Montserrat-Regular"/>
                            <w:color w:val="FFFFFF"/>
                            <w:sz w:val="12"/>
                            <w:szCs w:val="12"/>
                            <w:lang w:val="en-GB" w:eastAsia="en-GB"/>
                          </w:rPr>
                          <w:t>Assistance(</w:t>
                        </w:r>
                        <w:proofErr w:type="gramEnd"/>
                        <w:r>
                          <w:rPr>
                            <w:rFonts w:ascii="Montserrat-Regular" w:hAnsi="Montserrat-Regular" w:cs="Montserrat-Regular"/>
                            <w:color w:val="FFFFFF"/>
                            <w:sz w:val="12"/>
                            <w:szCs w:val="12"/>
                            <w:lang w:val="en-GB" w:eastAsia="en-GB"/>
                          </w:rPr>
                          <w:t>IPA II) and national funds. Project “Additional support to the Governance of the EUSAIR - Facility Point Plus” has received funding from the European Union.</w:t>
                        </w:r>
                      </w:p>
                    </w:txbxContent>
                  </v:textbox>
                </v:rect>
                <w10:wrap anchorx="page" anchory="page"/>
              </v:group>
            </w:pict>
          </mc:Fallback>
        </mc:AlternateContent>
      </w:r>
      <w:bookmarkStart w:id="3" w:name="_Toc371505724"/>
      <w:bookmarkStart w:id="4" w:name="_Toc339036986"/>
      <w:bookmarkEnd w:id="3"/>
      <w:bookmarkEnd w:id="4"/>
    </w:p>
    <w:p w14:paraId="4DE74CE6" w14:textId="1FB2C267" w:rsidR="00FB7374" w:rsidRPr="00DC16EE" w:rsidRDefault="000B14A9" w:rsidP="003303A5">
      <w:pPr>
        <w:pStyle w:val="Naslov11"/>
        <w:spacing w:after="200" w:line="240" w:lineRule="auto"/>
        <w:jc w:val="both"/>
      </w:pPr>
      <w:r w:rsidRPr="00DC16EE">
        <w:lastRenderedPageBreak/>
        <w:t>Introduction</w:t>
      </w:r>
    </w:p>
    <w:p w14:paraId="3D7DF231" w14:textId="77777777" w:rsidR="00FB7374" w:rsidRDefault="00FB7374" w:rsidP="003303A5">
      <w:pPr>
        <w:spacing w:line="240" w:lineRule="auto"/>
        <w:jc w:val="both"/>
      </w:pPr>
    </w:p>
    <w:p w14:paraId="5F5C0E31" w14:textId="62E47226" w:rsidR="0009278E" w:rsidRDefault="000B14A9" w:rsidP="003303A5">
      <w:pPr>
        <w:spacing w:line="240" w:lineRule="auto"/>
        <w:jc w:val="both"/>
        <w:rPr>
          <w:rFonts w:cs="Calibri"/>
        </w:rPr>
      </w:pPr>
      <w:r>
        <w:rPr>
          <w:rFonts w:cs="Calibri"/>
        </w:rPr>
        <w:t xml:space="preserve">Proposal for the EUSAIR Action Plan structure was developed based on the comments received on the Action Plan revision </w:t>
      </w:r>
      <w:r>
        <w:rPr>
          <w:rFonts w:cs="Calibri"/>
        </w:rPr>
        <w:t>Discussion Paper</w:t>
      </w:r>
      <w:r w:rsidR="00741926">
        <w:rPr>
          <w:rFonts w:cs="Calibri"/>
        </w:rPr>
        <w:t xml:space="preserve"> (v. December 2022)</w:t>
      </w:r>
      <w:r>
        <w:rPr>
          <w:rFonts w:cs="Calibri"/>
        </w:rPr>
        <w:t xml:space="preserve">. </w:t>
      </w:r>
    </w:p>
    <w:p w14:paraId="636ED92A" w14:textId="44650204" w:rsidR="0009278E" w:rsidRDefault="000B14A9" w:rsidP="003303A5">
      <w:pPr>
        <w:spacing w:line="240" w:lineRule="auto"/>
        <w:jc w:val="both"/>
        <w:rPr>
          <w:rFonts w:cs="Calibri"/>
        </w:rPr>
      </w:pPr>
      <w:r>
        <w:rPr>
          <w:rFonts w:cs="Calibri"/>
        </w:rPr>
        <w:t>The Discussion Paper was prepared for the 1</w:t>
      </w:r>
      <w:r w:rsidRPr="000B14A9">
        <w:rPr>
          <w:rFonts w:cs="Calibri"/>
          <w:vertAlign w:val="superscript"/>
        </w:rPr>
        <w:t>st</w:t>
      </w:r>
      <w:r>
        <w:rPr>
          <w:rFonts w:cs="Calibri"/>
        </w:rPr>
        <w:t xml:space="preserve"> Revision Working Group meeting held in Zagreb on 9</w:t>
      </w:r>
      <w:r>
        <w:rPr>
          <w:rFonts w:cs="Calibri"/>
          <w:vertAlign w:val="superscript"/>
        </w:rPr>
        <w:t xml:space="preserve"> </w:t>
      </w:r>
      <w:r>
        <w:rPr>
          <w:rFonts w:cs="Calibri"/>
        </w:rPr>
        <w:t>December 2022. At that meeting it was agreed that countries need more time to examine the document, therefore they were invited to provide comments until the end of January</w:t>
      </w:r>
      <w:r w:rsidR="00741926">
        <w:rPr>
          <w:rFonts w:cs="Calibri"/>
        </w:rPr>
        <w:t xml:space="preserve"> 2023</w:t>
      </w:r>
      <w:r>
        <w:rPr>
          <w:rFonts w:cs="Calibri"/>
        </w:rPr>
        <w:t xml:space="preserve">. Within that deadline comments </w:t>
      </w:r>
      <w:r w:rsidR="0009278E">
        <w:rPr>
          <w:rFonts w:cs="Calibri"/>
        </w:rPr>
        <w:t xml:space="preserve">were received from </w:t>
      </w:r>
      <w:r w:rsidR="00676596">
        <w:rPr>
          <w:rFonts w:cs="Calibri"/>
        </w:rPr>
        <w:t>Croatia</w:t>
      </w:r>
      <w:r w:rsidR="00676596">
        <w:rPr>
          <w:rFonts w:cs="Calibri"/>
        </w:rPr>
        <w:t xml:space="preserve">, </w:t>
      </w:r>
      <w:r w:rsidR="00676596">
        <w:rPr>
          <w:rFonts w:cs="Calibri"/>
        </w:rPr>
        <w:t>Greece, Italy</w:t>
      </w:r>
      <w:r w:rsidR="00676596">
        <w:rPr>
          <w:rFonts w:cs="Calibri"/>
        </w:rPr>
        <w:t>, North Macedonia and</w:t>
      </w:r>
      <w:r w:rsidR="00676596">
        <w:rPr>
          <w:rFonts w:cs="Calibri"/>
        </w:rPr>
        <w:t xml:space="preserve"> </w:t>
      </w:r>
      <w:r w:rsidR="0009278E">
        <w:rPr>
          <w:rFonts w:cs="Calibri"/>
        </w:rPr>
        <w:t>Slovenia</w:t>
      </w:r>
      <w:r w:rsidR="00676596">
        <w:rPr>
          <w:rFonts w:cs="Calibri"/>
        </w:rPr>
        <w:t>.</w:t>
      </w:r>
      <w:r w:rsidR="0009278E">
        <w:rPr>
          <w:rFonts w:cs="Calibri"/>
        </w:rPr>
        <w:t xml:space="preserve"> </w:t>
      </w:r>
    </w:p>
    <w:tbl>
      <w:tblPr>
        <w:tblStyle w:val="Tabelamrea"/>
        <w:tblW w:w="0" w:type="auto"/>
        <w:tblLook w:val="04A0" w:firstRow="1" w:lastRow="0" w:firstColumn="1" w:lastColumn="0" w:noHBand="0" w:noVBand="1"/>
      </w:tblPr>
      <w:tblGrid>
        <w:gridCol w:w="9062"/>
      </w:tblGrid>
      <w:tr w:rsidR="00BE1210" w:rsidRPr="00BE1210" w14:paraId="4AF34646" w14:textId="77777777" w:rsidTr="00BE1210">
        <w:tc>
          <w:tcPr>
            <w:tcW w:w="9062" w:type="dxa"/>
            <w:shd w:val="clear" w:color="auto" w:fill="E7E6E6" w:themeFill="background2"/>
          </w:tcPr>
          <w:p w14:paraId="59B68AAF" w14:textId="2FE90AFC" w:rsidR="00BE1210" w:rsidRPr="00BE1210" w:rsidRDefault="00604067" w:rsidP="00604067">
            <w:pPr>
              <w:spacing w:line="240" w:lineRule="auto"/>
              <w:jc w:val="both"/>
              <w:rPr>
                <w:rFonts w:cs="Calibri"/>
              </w:rPr>
            </w:pPr>
            <w:r>
              <w:rPr>
                <w:rFonts w:cs="Calibri"/>
              </w:rPr>
              <w:t>Based on the feedback received the</w:t>
            </w:r>
            <w:r w:rsidR="00BE1210" w:rsidRPr="00BE1210">
              <w:rPr>
                <w:rFonts w:cs="Calibri"/>
              </w:rPr>
              <w:t xml:space="preserve"> structure of the Action Plan should be upgraded compared to the 2014 Action Plan. </w:t>
            </w:r>
            <w:r w:rsidR="00BE1210" w:rsidRPr="00BE1210">
              <w:rPr>
                <w:rFonts w:cs="Calibri"/>
                <w:b/>
              </w:rPr>
              <w:t xml:space="preserve">The main reason for the structure upgrade is for the Action Plan to better accommodate the necessity for a more focused, streamlined and implementation oriented approach. </w:t>
            </w:r>
            <w:r w:rsidR="00BE1210" w:rsidRPr="00BE1210">
              <w:rPr>
                <w:rFonts w:cs="Calibri"/>
              </w:rPr>
              <w:t>In practice this means</w:t>
            </w:r>
            <w:r w:rsidR="00BE1210" w:rsidRPr="00BE1210">
              <w:t xml:space="preserve"> to set up limited number of </w:t>
            </w:r>
            <w:r w:rsidR="00BE1210" w:rsidRPr="00BE1210">
              <w:rPr>
                <w:rFonts w:cs="Calibri"/>
              </w:rPr>
              <w:t>feasible common targets with timeline, milestones, key implementers, and focus on actions that lead to their achievement.</w:t>
            </w:r>
          </w:p>
        </w:tc>
      </w:tr>
    </w:tbl>
    <w:p w14:paraId="49C3F1F4" w14:textId="7EC42F11" w:rsidR="001E07FB" w:rsidRDefault="001E07FB" w:rsidP="003303A5">
      <w:pPr>
        <w:spacing w:line="240" w:lineRule="auto"/>
        <w:jc w:val="both"/>
        <w:rPr>
          <w:rFonts w:cs="Calibri"/>
        </w:rPr>
      </w:pPr>
      <w:r>
        <w:rPr>
          <w:rFonts w:cs="Calibri"/>
        </w:rPr>
        <w:t xml:space="preserve">As a result of received </w:t>
      </w:r>
      <w:r>
        <w:rPr>
          <w:rFonts w:cs="Calibri"/>
        </w:rPr>
        <w:t>comments the</w:t>
      </w:r>
      <w:r w:rsidR="00741926">
        <w:rPr>
          <w:rFonts w:cs="Calibri"/>
        </w:rPr>
        <w:t xml:space="preserve"> EUSAIR</w:t>
      </w:r>
      <w:r>
        <w:rPr>
          <w:rFonts w:cs="Calibri"/>
        </w:rPr>
        <w:t xml:space="preserve"> Facility Point Lead </w:t>
      </w:r>
      <w:r w:rsidR="00741926">
        <w:rPr>
          <w:rFonts w:cs="Calibri"/>
        </w:rPr>
        <w:t>P</w:t>
      </w:r>
      <w:r>
        <w:rPr>
          <w:rFonts w:cs="Calibri"/>
        </w:rPr>
        <w:t xml:space="preserve">artner developed </w:t>
      </w:r>
      <w:r>
        <w:rPr>
          <w:rFonts w:cs="Calibri"/>
        </w:rPr>
        <w:t xml:space="preserve">this proposal on the Action Plan structure to be </w:t>
      </w:r>
      <w:r w:rsidRPr="00F72518">
        <w:rPr>
          <w:rFonts w:cs="Calibri"/>
          <w:b/>
        </w:rPr>
        <w:t>fine-tuned and agreed at the 2</w:t>
      </w:r>
      <w:r w:rsidRPr="00F72518">
        <w:rPr>
          <w:rFonts w:cs="Calibri"/>
          <w:b/>
          <w:vertAlign w:val="superscript"/>
        </w:rPr>
        <w:t>nd</w:t>
      </w:r>
      <w:r w:rsidRPr="00F72518">
        <w:rPr>
          <w:rFonts w:cs="Calibri"/>
          <w:b/>
        </w:rPr>
        <w:t xml:space="preserve"> Revision Working Group meeting</w:t>
      </w:r>
      <w:r w:rsidR="00F72518">
        <w:rPr>
          <w:rFonts w:cs="Calibri"/>
        </w:rPr>
        <w:t xml:space="preserve"> </w:t>
      </w:r>
      <w:r w:rsidRPr="00F72518">
        <w:rPr>
          <w:rFonts w:cs="Calibri"/>
          <w:b/>
        </w:rPr>
        <w:t>to the extent to allow consolidation and detailing of the Action Plan content in TSG spring and/or revision dedicated meetings</w:t>
      </w:r>
      <w:r>
        <w:rPr>
          <w:rFonts w:cs="Calibri"/>
        </w:rPr>
        <w:t xml:space="preserve">, as </w:t>
      </w:r>
      <w:r w:rsidR="002A0F18">
        <w:rPr>
          <w:rFonts w:cs="Calibri"/>
        </w:rPr>
        <w:t xml:space="preserve">planned in the </w:t>
      </w:r>
      <w:r>
        <w:rPr>
          <w:lang w:eastAsia="sl-SI"/>
        </w:rPr>
        <w:t>Background document with Roadmap v.5</w:t>
      </w:r>
      <w:r w:rsidR="002A0F18">
        <w:rPr>
          <w:lang w:eastAsia="sl-SI"/>
        </w:rPr>
        <w:t xml:space="preserve">. </w:t>
      </w:r>
    </w:p>
    <w:p w14:paraId="769887CA" w14:textId="77777777" w:rsidR="00FB7374" w:rsidRDefault="00FB7374" w:rsidP="003303A5">
      <w:pPr>
        <w:spacing w:line="240" w:lineRule="auto"/>
        <w:jc w:val="both"/>
        <w:rPr>
          <w:rFonts w:cs="Calibri"/>
        </w:rPr>
      </w:pPr>
    </w:p>
    <w:p w14:paraId="59C84DC1" w14:textId="24E9CDFC" w:rsidR="00FB7374" w:rsidRDefault="008C353E" w:rsidP="003303A5">
      <w:pPr>
        <w:pStyle w:val="Naslov2"/>
        <w:numPr>
          <w:ilvl w:val="1"/>
          <w:numId w:val="2"/>
        </w:numPr>
        <w:spacing w:after="200" w:line="240" w:lineRule="auto"/>
        <w:jc w:val="both"/>
      </w:pPr>
      <w:bookmarkStart w:id="5" w:name="_Hlk101433921"/>
      <w:bookmarkEnd w:id="5"/>
      <w:r w:rsidRPr="008C353E">
        <w:t>Action Plan as a “rolling document”</w:t>
      </w:r>
    </w:p>
    <w:p w14:paraId="6E8BA045" w14:textId="2DE75952" w:rsidR="00B53BFE" w:rsidRPr="00DC16EE" w:rsidRDefault="00560912" w:rsidP="003303A5">
      <w:pPr>
        <w:pStyle w:val="Naslov21"/>
        <w:spacing w:after="200" w:line="240" w:lineRule="auto"/>
        <w:jc w:val="both"/>
      </w:pPr>
      <w:r w:rsidRPr="00DC16EE">
        <w:t>A</w:t>
      </w:r>
      <w:r w:rsidR="008C353E" w:rsidRPr="00DC16EE">
        <w:t>ction Plan revision timeline</w:t>
      </w:r>
    </w:p>
    <w:tbl>
      <w:tblPr>
        <w:tblStyle w:val="Tabelamrea"/>
        <w:tblW w:w="0" w:type="auto"/>
        <w:shd w:val="clear" w:color="auto" w:fill="E7E6E6" w:themeFill="background2"/>
        <w:tblLook w:val="04A0" w:firstRow="1" w:lastRow="0" w:firstColumn="1" w:lastColumn="0" w:noHBand="0" w:noVBand="1"/>
      </w:tblPr>
      <w:tblGrid>
        <w:gridCol w:w="9062"/>
      </w:tblGrid>
      <w:tr w:rsidR="00BE1210" w:rsidRPr="00BE1210" w14:paraId="1EA64783" w14:textId="77777777" w:rsidTr="00BE1210">
        <w:tc>
          <w:tcPr>
            <w:tcW w:w="9062" w:type="dxa"/>
            <w:shd w:val="clear" w:color="auto" w:fill="E7E6E6" w:themeFill="background2"/>
          </w:tcPr>
          <w:p w14:paraId="667481D9" w14:textId="26DB2617" w:rsidR="00BE1210" w:rsidRPr="00BE1210" w:rsidRDefault="00604067" w:rsidP="00604067">
            <w:pPr>
              <w:spacing w:line="240" w:lineRule="auto"/>
              <w:jc w:val="both"/>
              <w:rPr>
                <w:rFonts w:cstheme="minorHAnsi"/>
              </w:rPr>
            </w:pPr>
            <w:r w:rsidRPr="00604067">
              <w:rPr>
                <w:rFonts w:cstheme="minorHAnsi"/>
              </w:rPr>
              <w:t>Based on the feedback received</w:t>
            </w:r>
            <w:r>
              <w:rPr>
                <w:rFonts w:cstheme="minorHAnsi"/>
              </w:rPr>
              <w:t>,</w:t>
            </w:r>
            <w:r w:rsidRPr="00604067">
              <w:rPr>
                <w:rFonts w:cstheme="minorHAnsi"/>
              </w:rPr>
              <w:t xml:space="preserve"> </w:t>
            </w:r>
            <w:r w:rsidRPr="00BE1210">
              <w:rPr>
                <w:rFonts w:cstheme="minorHAnsi"/>
                <w:b/>
              </w:rPr>
              <w:t>operationally</w:t>
            </w:r>
            <w:r w:rsidRPr="00BE1210">
              <w:rPr>
                <w:rFonts w:cstheme="minorHAnsi"/>
                <w:b/>
              </w:rPr>
              <w:t xml:space="preserve"> </w:t>
            </w:r>
            <w:r w:rsidR="00BE1210" w:rsidRPr="00BE1210">
              <w:rPr>
                <w:rFonts w:cstheme="minorHAnsi"/>
                <w:b/>
              </w:rPr>
              <w:t xml:space="preserve">the Action Plan revisions should be aligned with the Multiannual Financial Framework </w:t>
            </w:r>
            <w:r w:rsidR="00741926">
              <w:rPr>
                <w:rFonts w:cstheme="minorHAnsi"/>
                <w:b/>
              </w:rPr>
              <w:t xml:space="preserve">(MFF) </w:t>
            </w:r>
            <w:r w:rsidR="00BE1210" w:rsidRPr="00BE1210">
              <w:rPr>
                <w:rFonts w:cstheme="minorHAnsi"/>
                <w:b/>
              </w:rPr>
              <w:t>programming</w:t>
            </w:r>
            <w:r w:rsidR="00BE1210" w:rsidRPr="00BE1210">
              <w:rPr>
                <w:rFonts w:cstheme="minorHAnsi"/>
              </w:rPr>
              <w:t xml:space="preserve">, as also suggested by the EUSAIR Evaluation Report. </w:t>
            </w:r>
          </w:p>
        </w:tc>
      </w:tr>
    </w:tbl>
    <w:p w14:paraId="18CCBC2D" w14:textId="301C3A13" w:rsidR="00E53402" w:rsidRDefault="00B53BFE" w:rsidP="003303A5">
      <w:pPr>
        <w:spacing w:line="240" w:lineRule="auto"/>
        <w:jc w:val="both"/>
        <w:rPr>
          <w:rFonts w:cstheme="minorHAnsi"/>
        </w:rPr>
      </w:pPr>
      <w:r>
        <w:rPr>
          <w:rFonts w:cstheme="minorHAnsi"/>
        </w:rPr>
        <w:t>The aim should be,</w:t>
      </w:r>
      <w:r w:rsidR="00BE1210">
        <w:rPr>
          <w:rFonts w:cstheme="minorHAnsi"/>
        </w:rPr>
        <w:t xml:space="preserve"> as demonstrated b</w:t>
      </w:r>
      <w:r w:rsidR="00782258">
        <w:rPr>
          <w:rFonts w:cstheme="minorHAnsi"/>
        </w:rPr>
        <w:t xml:space="preserve">y other MRSs </w:t>
      </w:r>
      <w:r>
        <w:rPr>
          <w:rFonts w:cstheme="minorHAnsi"/>
        </w:rPr>
        <w:t>to revise the Action Plan in time for inclusion of the MRS priorities/actions</w:t>
      </w:r>
      <w:r w:rsidR="00E53402">
        <w:rPr>
          <w:rFonts w:cstheme="minorHAnsi"/>
        </w:rPr>
        <w:t xml:space="preserve"> into the </w:t>
      </w:r>
      <w:r>
        <w:rPr>
          <w:rFonts w:cstheme="minorHAnsi"/>
        </w:rPr>
        <w:t>programmes</w:t>
      </w:r>
      <w:r w:rsidR="00E53402">
        <w:rPr>
          <w:rFonts w:cstheme="minorHAnsi"/>
        </w:rPr>
        <w:t xml:space="preserve"> of the upcoming MFF period</w:t>
      </w:r>
      <w:r>
        <w:rPr>
          <w:rFonts w:cstheme="minorHAnsi"/>
        </w:rPr>
        <w:t>. The current Action Plan revision is the first for EUSAIR and we can assume that the future revisions will be able to build on the current experiences and</w:t>
      </w:r>
      <w:r w:rsidR="00782258">
        <w:rPr>
          <w:rFonts w:cstheme="minorHAnsi"/>
        </w:rPr>
        <w:t xml:space="preserve"> will</w:t>
      </w:r>
      <w:r>
        <w:rPr>
          <w:rFonts w:cstheme="minorHAnsi"/>
        </w:rPr>
        <w:t xml:space="preserve"> be therefore more efficient. Also, </w:t>
      </w:r>
      <w:r w:rsidR="00E53402">
        <w:rPr>
          <w:rFonts w:cstheme="minorHAnsi"/>
        </w:rPr>
        <w:t xml:space="preserve">if the revision timeframe is clear, the TSGs can work on readjusting the actions to any newly arisen circumstances well before the actual revision takes place. </w:t>
      </w:r>
    </w:p>
    <w:p w14:paraId="1DC8F4AA" w14:textId="77777777" w:rsidR="00DA4CA4" w:rsidRDefault="00E53402" w:rsidP="003303A5">
      <w:pPr>
        <w:spacing w:line="240" w:lineRule="auto"/>
        <w:jc w:val="both"/>
        <w:rPr>
          <w:rFonts w:cstheme="minorHAnsi"/>
        </w:rPr>
      </w:pPr>
      <w:r w:rsidRPr="00DA4CA4">
        <w:rPr>
          <w:rFonts w:cstheme="minorHAnsi"/>
          <w:b/>
        </w:rPr>
        <w:t>One year should be enough for the Action Plan revision process</w:t>
      </w:r>
      <w:r w:rsidR="00DA4CA4" w:rsidRPr="00DA4CA4">
        <w:rPr>
          <w:rFonts w:cstheme="minorHAnsi"/>
          <w:b/>
        </w:rPr>
        <w:t xml:space="preserve"> implementation</w:t>
      </w:r>
      <w:r w:rsidR="00DA4CA4">
        <w:rPr>
          <w:rFonts w:cstheme="minorHAnsi"/>
        </w:rPr>
        <w:t xml:space="preserve">, additional time has to be considered for the EC to draw up the Staff Working Document and for its endorsement. </w:t>
      </w:r>
    </w:p>
    <w:p w14:paraId="529581A3" w14:textId="43468EB0" w:rsidR="00E53402" w:rsidRDefault="00DA4CA4" w:rsidP="003303A5">
      <w:pPr>
        <w:spacing w:line="240" w:lineRule="auto"/>
        <w:jc w:val="both"/>
        <w:rPr>
          <w:rFonts w:cstheme="minorHAnsi"/>
          <w:b/>
        </w:rPr>
      </w:pPr>
      <w:r w:rsidRPr="00DA4CA4">
        <w:rPr>
          <w:rFonts w:cstheme="minorHAnsi"/>
          <w:b/>
        </w:rPr>
        <w:t xml:space="preserve">The next Action Plan revision should be carried out in 2027, to have the endorsed document in early 2028 at the latest.   </w:t>
      </w:r>
    </w:p>
    <w:p w14:paraId="04DCCF1B" w14:textId="4257621E" w:rsidR="008C353E" w:rsidRPr="008C353E" w:rsidRDefault="008C353E" w:rsidP="003303A5">
      <w:pPr>
        <w:pStyle w:val="Naslov3"/>
        <w:spacing w:after="200" w:line="240" w:lineRule="auto"/>
        <w:jc w:val="both"/>
      </w:pPr>
      <w:r w:rsidRPr="008C353E">
        <w:t>Action Plan time-horizon</w:t>
      </w:r>
    </w:p>
    <w:p w14:paraId="62752BAB" w14:textId="77777777" w:rsidR="000B0B1A" w:rsidRDefault="00DA4CA4" w:rsidP="003303A5">
      <w:pPr>
        <w:spacing w:line="240" w:lineRule="auto"/>
        <w:jc w:val="both"/>
        <w:rPr>
          <w:rFonts w:cstheme="minorHAnsi"/>
        </w:rPr>
      </w:pPr>
      <w:r>
        <w:rPr>
          <w:rFonts w:cstheme="minorHAnsi"/>
        </w:rPr>
        <w:t xml:space="preserve">The timeframe of planning the targets per Topics should also be set, because even though the Action Plan is operationally aligned with the MFF programming, it </w:t>
      </w:r>
      <w:r w:rsidR="00F109D4">
        <w:rPr>
          <w:rFonts w:cstheme="minorHAnsi"/>
        </w:rPr>
        <w:t xml:space="preserve">can contribute to the targets set beyond the end of a certain MFF period. This is especially true for those thematic fields where EU policies are </w:t>
      </w:r>
      <w:r w:rsidR="00F109D4">
        <w:rPr>
          <w:rFonts w:cstheme="minorHAnsi"/>
        </w:rPr>
        <w:lastRenderedPageBreak/>
        <w:t xml:space="preserve">setting targets for mid-term and long-term future. For example climate or energy policies and targets </w:t>
      </w:r>
      <w:r w:rsidR="00B72436">
        <w:rPr>
          <w:rFonts w:cstheme="minorHAnsi"/>
        </w:rPr>
        <w:t xml:space="preserve">are </w:t>
      </w:r>
      <w:r w:rsidR="00F109D4">
        <w:rPr>
          <w:rFonts w:cstheme="minorHAnsi"/>
        </w:rPr>
        <w:t>set for 2030 and 2050</w:t>
      </w:r>
      <w:r w:rsidR="000B0B1A">
        <w:rPr>
          <w:rFonts w:cstheme="minorHAnsi"/>
        </w:rPr>
        <w:t xml:space="preserve">. </w:t>
      </w:r>
    </w:p>
    <w:tbl>
      <w:tblPr>
        <w:tblStyle w:val="Tabelamrea"/>
        <w:tblW w:w="0" w:type="auto"/>
        <w:shd w:val="clear" w:color="auto" w:fill="E7E6E6" w:themeFill="background2"/>
        <w:tblLook w:val="04A0" w:firstRow="1" w:lastRow="0" w:firstColumn="1" w:lastColumn="0" w:noHBand="0" w:noVBand="1"/>
      </w:tblPr>
      <w:tblGrid>
        <w:gridCol w:w="9062"/>
      </w:tblGrid>
      <w:tr w:rsidR="00782258" w:rsidRPr="00782258" w14:paraId="4EB1BD0A" w14:textId="77777777" w:rsidTr="00782258">
        <w:tc>
          <w:tcPr>
            <w:tcW w:w="9062" w:type="dxa"/>
            <w:shd w:val="clear" w:color="auto" w:fill="E7E6E6" w:themeFill="background2"/>
          </w:tcPr>
          <w:p w14:paraId="711BB312" w14:textId="77777777" w:rsidR="00782258" w:rsidRPr="00782258" w:rsidRDefault="00782258" w:rsidP="003303A5">
            <w:pPr>
              <w:spacing w:line="240" w:lineRule="auto"/>
              <w:jc w:val="both"/>
              <w:rPr>
                <w:rFonts w:cstheme="minorHAnsi"/>
              </w:rPr>
            </w:pPr>
            <w:r w:rsidRPr="00782258">
              <w:rPr>
                <w:rFonts w:cstheme="minorHAnsi"/>
              </w:rPr>
              <w:t xml:space="preserve">Proposal is to set the same time horizon for targets of all Topics, which would be 2030 to align them with EU policies. </w:t>
            </w:r>
          </w:p>
        </w:tc>
      </w:tr>
    </w:tbl>
    <w:p w14:paraId="0691FE40" w14:textId="4DBA9B2C" w:rsidR="00560912" w:rsidRPr="008C353E" w:rsidRDefault="00560912" w:rsidP="003303A5">
      <w:pPr>
        <w:pStyle w:val="Naslov3"/>
        <w:spacing w:after="200" w:line="240" w:lineRule="auto"/>
        <w:jc w:val="both"/>
      </w:pPr>
      <w:r w:rsidRPr="008C353E">
        <w:t>Action Plan flexibility</w:t>
      </w:r>
    </w:p>
    <w:p w14:paraId="0ADFC373" w14:textId="02BA47BF" w:rsidR="00560912" w:rsidRDefault="00604067" w:rsidP="003303A5">
      <w:pPr>
        <w:spacing w:line="240" w:lineRule="auto"/>
        <w:jc w:val="both"/>
        <w:rPr>
          <w:rFonts w:cstheme="minorHAnsi"/>
        </w:rPr>
      </w:pPr>
      <w:r>
        <w:rPr>
          <w:rFonts w:cs="Calibri"/>
        </w:rPr>
        <w:t xml:space="preserve">Based on the feedback received </w:t>
      </w:r>
      <w:r w:rsidR="00560912">
        <w:rPr>
          <w:rFonts w:cstheme="minorHAnsi"/>
        </w:rPr>
        <w:t xml:space="preserve">TSGs would need to periodically review the planned Actions based on regular </w:t>
      </w:r>
      <w:r w:rsidR="00560912">
        <w:rPr>
          <w:rFonts w:cstheme="minorHAnsi"/>
        </w:rPr>
        <w:t>monitoring and evaluation of Pillars/Topics and observed macro</w:t>
      </w:r>
      <w:r w:rsidR="00A66DD7">
        <w:rPr>
          <w:rFonts w:cstheme="minorHAnsi"/>
        </w:rPr>
        <w:t>-</w:t>
      </w:r>
      <w:r w:rsidR="00560912">
        <w:rPr>
          <w:rFonts w:cstheme="minorHAnsi"/>
        </w:rPr>
        <w:t xml:space="preserve">regional trends in the fields covered by Pillars/Topics. </w:t>
      </w:r>
    </w:p>
    <w:p w14:paraId="1B1D8AF1" w14:textId="53ACEC32" w:rsidR="000B0B1A" w:rsidRDefault="00B72436" w:rsidP="003303A5">
      <w:pPr>
        <w:spacing w:line="240" w:lineRule="auto"/>
        <w:jc w:val="both"/>
        <w:rPr>
          <w:rFonts w:cstheme="minorHAnsi"/>
        </w:rPr>
      </w:pPr>
      <w:r>
        <w:rPr>
          <w:rFonts w:cstheme="minorHAnsi"/>
        </w:rPr>
        <w:t xml:space="preserve">TSGs should not wait for the revision process to evaluate their Actions, to </w:t>
      </w:r>
      <w:r w:rsidR="00DC2730">
        <w:rPr>
          <w:rFonts w:cstheme="minorHAnsi"/>
        </w:rPr>
        <w:t>develop them further or refocus</w:t>
      </w:r>
      <w:r>
        <w:rPr>
          <w:rFonts w:cstheme="minorHAnsi"/>
        </w:rPr>
        <w:t xml:space="preserve"> </w:t>
      </w:r>
      <w:r w:rsidR="00DC2730">
        <w:rPr>
          <w:rFonts w:cstheme="minorHAnsi"/>
        </w:rPr>
        <w:t>them if necessary (for example, the need to repurpose LNG infrastructure much earlier than anticipated du</w:t>
      </w:r>
      <w:r w:rsidR="0016206B">
        <w:rPr>
          <w:rFonts w:cstheme="minorHAnsi"/>
        </w:rPr>
        <w:t>e to Russia-Ukraine conflict). Italy even proposes to add new actions</w:t>
      </w:r>
      <w:r w:rsidR="00A66DD7">
        <w:rPr>
          <w:rFonts w:cstheme="minorHAnsi"/>
        </w:rPr>
        <w:t>,</w:t>
      </w:r>
      <w:r w:rsidR="0016206B">
        <w:rPr>
          <w:rFonts w:cstheme="minorHAnsi"/>
        </w:rPr>
        <w:t xml:space="preserve"> if necessary. </w:t>
      </w:r>
    </w:p>
    <w:p w14:paraId="74AA582E" w14:textId="15C3E31E" w:rsidR="00DA4CA4" w:rsidRDefault="000B0B1A" w:rsidP="003303A5">
      <w:pPr>
        <w:spacing w:line="240" w:lineRule="auto"/>
        <w:jc w:val="both"/>
        <w:rPr>
          <w:rFonts w:cstheme="minorHAnsi"/>
        </w:rPr>
      </w:pPr>
      <w:r>
        <w:rPr>
          <w:rFonts w:cstheme="minorHAnsi"/>
        </w:rPr>
        <w:t>In what way should this be done? For sure such refocus</w:t>
      </w:r>
      <w:r w:rsidR="0016206B">
        <w:rPr>
          <w:rFonts w:cstheme="minorHAnsi"/>
        </w:rPr>
        <w:t>/addition</w:t>
      </w:r>
      <w:r>
        <w:rPr>
          <w:rFonts w:cstheme="minorHAnsi"/>
        </w:rPr>
        <w:t xml:space="preserve"> should be initiated and agreed by the TSGs and then proposed to NCs. The manner in which to communicate these kind of revisions</w:t>
      </w:r>
      <w:r w:rsidR="00782258">
        <w:rPr>
          <w:rFonts w:cstheme="minorHAnsi"/>
        </w:rPr>
        <w:t xml:space="preserve"> would need to be defined in this case (for example</w:t>
      </w:r>
      <w:r w:rsidR="00BE1210">
        <w:rPr>
          <w:rFonts w:cstheme="minorHAnsi"/>
        </w:rPr>
        <w:t xml:space="preserve"> t</w:t>
      </w:r>
      <w:r>
        <w:rPr>
          <w:rFonts w:cstheme="minorHAnsi"/>
        </w:rPr>
        <w:t>hrough specific Action Plans for Pil</w:t>
      </w:r>
      <w:r w:rsidR="0016206B">
        <w:rPr>
          <w:rFonts w:cstheme="minorHAnsi"/>
        </w:rPr>
        <w:t xml:space="preserve">lars, as suggested by Slovenia and through </w:t>
      </w:r>
      <w:r>
        <w:rPr>
          <w:rFonts w:cstheme="minorHAnsi"/>
        </w:rPr>
        <w:t>dedicated Pillar</w:t>
      </w:r>
      <w:r w:rsidR="0016206B">
        <w:rPr>
          <w:rFonts w:cstheme="minorHAnsi"/>
        </w:rPr>
        <w:t>/Sub-Groups</w:t>
      </w:r>
      <w:r>
        <w:rPr>
          <w:rFonts w:cstheme="minorHAnsi"/>
        </w:rPr>
        <w:t xml:space="preserve"> pages on the website</w:t>
      </w:r>
      <w:r w:rsidR="00782258">
        <w:rPr>
          <w:rFonts w:cstheme="minorHAnsi"/>
        </w:rPr>
        <w:t>)</w:t>
      </w:r>
      <w:r w:rsidR="00BE1210">
        <w:rPr>
          <w:rFonts w:cstheme="minorHAnsi"/>
        </w:rPr>
        <w:t xml:space="preserve">. </w:t>
      </w:r>
    </w:p>
    <w:p w14:paraId="1640C06F" w14:textId="77777777" w:rsidR="009856AB" w:rsidRDefault="009856AB" w:rsidP="003303A5">
      <w:pPr>
        <w:spacing w:line="240" w:lineRule="auto"/>
        <w:jc w:val="both"/>
        <w:rPr>
          <w:rFonts w:cstheme="minorHAnsi"/>
        </w:rPr>
      </w:pPr>
    </w:p>
    <w:p w14:paraId="3E875002" w14:textId="5FB2DE12" w:rsidR="00862335" w:rsidRDefault="00862335" w:rsidP="003303A5">
      <w:pPr>
        <w:pStyle w:val="Naslov2"/>
        <w:numPr>
          <w:ilvl w:val="1"/>
          <w:numId w:val="2"/>
        </w:numPr>
        <w:spacing w:after="200" w:line="240" w:lineRule="auto"/>
        <w:jc w:val="both"/>
      </w:pPr>
      <w:r>
        <w:t>Who provides descriptions for the Action Plan</w:t>
      </w:r>
      <w:r w:rsidR="007E1FC8">
        <w:t xml:space="preserve"> (Who is the pen-holder)</w:t>
      </w:r>
    </w:p>
    <w:p w14:paraId="0E3DF87C" w14:textId="77777777" w:rsidR="00C70FA2" w:rsidRDefault="00862335" w:rsidP="003303A5">
      <w:pPr>
        <w:spacing w:line="240" w:lineRule="auto"/>
        <w:jc w:val="both"/>
      </w:pPr>
      <w:r>
        <w:t xml:space="preserve">This was not mentioned in the discussion paper, but was raised as a question by several countries. </w:t>
      </w:r>
    </w:p>
    <w:p w14:paraId="7421FC7F" w14:textId="4CA03DFB" w:rsidR="007E1FC8" w:rsidRDefault="00862335" w:rsidP="003303A5">
      <w:pPr>
        <w:spacing w:line="240" w:lineRule="auto"/>
        <w:jc w:val="both"/>
      </w:pPr>
      <w:r>
        <w:t xml:space="preserve">TSGs should agree on the descriptions. Based on inputs received from the </w:t>
      </w:r>
      <w:r w:rsidR="00A66DD7">
        <w:t xml:space="preserve">participating </w:t>
      </w:r>
      <w:r>
        <w:t xml:space="preserve">countries through the Revision Action Plan Questionnaires the Facility Point Lead Partner will prepare some proposals to be used in the moderated discussion at the TSG meetings. All main elements of the chapters that will be agreed at the Revision Working Group meeting will need to be agreed at the </w:t>
      </w:r>
      <w:r w:rsidR="007E1FC8">
        <w:t>Spring</w:t>
      </w:r>
      <w:r w:rsidR="00A66DD7">
        <w:t xml:space="preserve"> 2023</w:t>
      </w:r>
      <w:r w:rsidR="007E1FC8">
        <w:t xml:space="preserve"> </w:t>
      </w:r>
      <w:r>
        <w:t xml:space="preserve">TSG meetings. </w:t>
      </w:r>
    </w:p>
    <w:p w14:paraId="0AFC544D" w14:textId="25600426" w:rsidR="00862335" w:rsidRDefault="00862335" w:rsidP="003303A5">
      <w:pPr>
        <w:spacing w:line="240" w:lineRule="auto"/>
        <w:jc w:val="both"/>
      </w:pPr>
      <w:r>
        <w:t xml:space="preserve">In this way we will ensure the same methodology is followed in all Pillars and that the consolidation of the content is </w:t>
      </w:r>
      <w:r w:rsidR="007E1FC8">
        <w:t xml:space="preserve">achieved through active involvement of all 10 </w:t>
      </w:r>
      <w:r w:rsidR="00A66DD7">
        <w:t xml:space="preserve">participating </w:t>
      </w:r>
      <w:r w:rsidR="007E1FC8">
        <w:t>countries. Based on the discussion in the TSGs first descriptions of the Pillars will be prepared by</w:t>
      </w:r>
      <w:r>
        <w:t xml:space="preserve"> </w:t>
      </w:r>
      <w:r w:rsidR="007E1FC8">
        <w:t>the Facility Point Lead Partner and sent to Pillar Coordinators for review. Consolidated version will be shared with TSG members, members of the Revision Working G</w:t>
      </w:r>
      <w:r w:rsidR="00973DA3">
        <w:t xml:space="preserve">roup, </w:t>
      </w:r>
      <w:r w:rsidR="007E1FC8">
        <w:t xml:space="preserve">National </w:t>
      </w:r>
      <w:r w:rsidR="00A66DD7">
        <w:t>C</w:t>
      </w:r>
      <w:r w:rsidR="007E1FC8">
        <w:t xml:space="preserve">oordinators </w:t>
      </w:r>
      <w:r w:rsidR="00973DA3">
        <w:t xml:space="preserve">and the European Commission </w:t>
      </w:r>
      <w:r w:rsidR="007E1FC8">
        <w:t xml:space="preserve">for any further commenting/fine-tuning. </w:t>
      </w:r>
      <w:r w:rsidR="00973DA3">
        <w:t>This step is foreseen for May/June</w:t>
      </w:r>
      <w:r w:rsidR="00A66DD7">
        <w:t xml:space="preserve"> 2023</w:t>
      </w:r>
      <w:r w:rsidR="00973DA3">
        <w:t>.</w:t>
      </w:r>
      <w:r w:rsidR="007E1FC8">
        <w:t xml:space="preserve"> </w:t>
      </w:r>
      <w:r w:rsidR="00973DA3">
        <w:t xml:space="preserve">At this point it would also make sense </w:t>
      </w:r>
      <w:r w:rsidR="007E1FC8">
        <w:t xml:space="preserve">to carry out any possible </w:t>
      </w:r>
      <w:r w:rsidR="00973DA3">
        <w:t>n</w:t>
      </w:r>
      <w:r w:rsidR="007E1FC8">
        <w:t>ational consultations if foreseen</w:t>
      </w:r>
      <w:r w:rsidR="00973DA3">
        <w:t xml:space="preserve"> and the second round of public consultation. </w:t>
      </w:r>
      <w:r w:rsidR="007E1FC8">
        <w:t xml:space="preserve"> </w:t>
      </w:r>
    </w:p>
    <w:p w14:paraId="1232EE57" w14:textId="1C2F54F5" w:rsidR="00973DA3" w:rsidRDefault="00973DA3" w:rsidP="003303A5">
      <w:pPr>
        <w:spacing w:line="240" w:lineRule="auto"/>
        <w:jc w:val="both"/>
      </w:pPr>
      <w:r>
        <w:t xml:space="preserve">After a couple of feedback-rounds the draft Action Plan should be ready for the approval of the Governing Board in Autumn 2023. </w:t>
      </w:r>
    </w:p>
    <w:p w14:paraId="5EDB0E06" w14:textId="77777777" w:rsidR="003303A5" w:rsidRDefault="003303A5" w:rsidP="003303A5">
      <w:pPr>
        <w:spacing w:line="240" w:lineRule="auto"/>
        <w:jc w:val="both"/>
      </w:pPr>
    </w:p>
    <w:p w14:paraId="12D2BA5F" w14:textId="67BA70DA" w:rsidR="009856AB" w:rsidRDefault="009856AB" w:rsidP="003303A5">
      <w:pPr>
        <w:pStyle w:val="Naslov2"/>
        <w:numPr>
          <w:ilvl w:val="1"/>
          <w:numId w:val="2"/>
        </w:numPr>
        <w:spacing w:after="200" w:line="240" w:lineRule="auto"/>
        <w:jc w:val="both"/>
      </w:pPr>
      <w:r>
        <w:t xml:space="preserve">Purpose of the Action Plan </w:t>
      </w:r>
    </w:p>
    <w:p w14:paraId="2CA292FF" w14:textId="1EE78E57" w:rsidR="009856AB" w:rsidRDefault="009856AB" w:rsidP="003303A5">
      <w:pPr>
        <w:spacing w:line="240" w:lineRule="auto"/>
        <w:jc w:val="both"/>
      </w:pPr>
      <w:r>
        <w:t>From the comments that we received</w:t>
      </w:r>
      <w:r w:rsidR="007C2DD7">
        <w:t xml:space="preserve"> there seems to be a concern that the Action Plan is to programme-like. The idea behind the proposed structure is to establish the link between the policy (strategy) and implementation which on one hand happens through the activities of the TSGs and </w:t>
      </w:r>
      <w:r w:rsidR="007C2DD7">
        <w:lastRenderedPageBreak/>
        <w:t xml:space="preserve">through projects. The descriptions that will be provided in the Pillars and Topics set the policy objectives to address the challenges in the region. The action part of the Action Plan describes in which way this will be achieved through concrete actions. In the actions TSGs define which activities will </w:t>
      </w:r>
      <w:r w:rsidR="00656149">
        <w:t xml:space="preserve">be implemented by the implementers </w:t>
      </w:r>
      <w:r w:rsidR="002962ED">
        <w:t xml:space="preserve">in </w:t>
      </w:r>
      <w:r w:rsidR="007C2DD7">
        <w:t xml:space="preserve">cooperation with the stakeholders </w:t>
      </w:r>
      <w:r w:rsidR="00DD12A0">
        <w:t xml:space="preserve">and by the stakeholders </w:t>
      </w:r>
      <w:r w:rsidR="007C2DD7">
        <w:t xml:space="preserve">to achieve the targets set for the Topic. </w:t>
      </w:r>
      <w:r w:rsidR="002962ED">
        <w:t xml:space="preserve">Strategic projects are just one of the outputs of this process. </w:t>
      </w:r>
      <w:r w:rsidR="007C2DD7">
        <w:t xml:space="preserve">  </w:t>
      </w:r>
    </w:p>
    <w:p w14:paraId="0D4787F4" w14:textId="77777777" w:rsidR="007E1FC8" w:rsidRPr="00862335" w:rsidRDefault="007E1FC8" w:rsidP="003303A5">
      <w:pPr>
        <w:spacing w:line="240" w:lineRule="auto"/>
        <w:jc w:val="both"/>
      </w:pPr>
    </w:p>
    <w:p w14:paraId="2847492B" w14:textId="12396293" w:rsidR="00782258" w:rsidRDefault="00505EA7" w:rsidP="003303A5">
      <w:pPr>
        <w:pStyle w:val="Naslov2"/>
        <w:numPr>
          <w:ilvl w:val="1"/>
          <w:numId w:val="2"/>
        </w:numPr>
        <w:spacing w:after="200" w:line="240" w:lineRule="auto"/>
        <w:jc w:val="both"/>
      </w:pPr>
      <w:r>
        <w:t>Moving the focus from Pillars to Topics</w:t>
      </w:r>
    </w:p>
    <w:tbl>
      <w:tblPr>
        <w:tblStyle w:val="Tabelamrea"/>
        <w:tblW w:w="0" w:type="auto"/>
        <w:shd w:val="clear" w:color="auto" w:fill="E7E6E6" w:themeFill="background2"/>
        <w:tblLook w:val="04A0" w:firstRow="1" w:lastRow="0" w:firstColumn="1" w:lastColumn="0" w:noHBand="0" w:noVBand="1"/>
      </w:tblPr>
      <w:tblGrid>
        <w:gridCol w:w="9062"/>
      </w:tblGrid>
      <w:tr w:rsidR="001A091A" w:rsidRPr="001A091A" w14:paraId="7910281A" w14:textId="77777777" w:rsidTr="001A091A">
        <w:tc>
          <w:tcPr>
            <w:tcW w:w="9062" w:type="dxa"/>
            <w:shd w:val="clear" w:color="auto" w:fill="E7E6E6" w:themeFill="background2"/>
          </w:tcPr>
          <w:p w14:paraId="2C635066" w14:textId="5E011186" w:rsidR="001A091A" w:rsidRPr="001A091A" w:rsidRDefault="00604067" w:rsidP="00604067">
            <w:pPr>
              <w:spacing w:line="240" w:lineRule="auto"/>
              <w:jc w:val="both"/>
            </w:pPr>
            <w:r>
              <w:rPr>
                <w:rFonts w:cs="Calibri"/>
              </w:rPr>
              <w:t xml:space="preserve">Based on the feedback received </w:t>
            </w:r>
            <w:r w:rsidR="001A091A" w:rsidRPr="001A091A">
              <w:rPr>
                <w:b/>
              </w:rPr>
              <w:t>Pillars, Topics and Actions</w:t>
            </w:r>
            <w:r w:rsidR="001A091A" w:rsidRPr="001A091A">
              <w:t xml:space="preserve"> should remain. Pillars as a very general level should be more briefly described, while </w:t>
            </w:r>
            <w:r w:rsidR="001A091A" w:rsidRPr="001A091A">
              <w:rPr>
                <w:b/>
              </w:rPr>
              <w:t>more focus in the Action Plan should be put on describing the Topics</w:t>
            </w:r>
            <w:r w:rsidR="001A091A" w:rsidRPr="001A091A">
              <w:t xml:space="preserve">. </w:t>
            </w:r>
          </w:p>
        </w:tc>
      </w:tr>
    </w:tbl>
    <w:p w14:paraId="6219909B" w14:textId="532B18DD" w:rsidR="001A091A" w:rsidRPr="001A091A" w:rsidRDefault="001A091A" w:rsidP="003303A5">
      <w:pPr>
        <w:spacing w:line="240" w:lineRule="auto"/>
        <w:jc w:val="both"/>
      </w:pPr>
      <w:r w:rsidRPr="001A091A">
        <w:t>Chapters to be defined for description of each Pillar:</w:t>
      </w:r>
    </w:p>
    <w:p w14:paraId="06391155" w14:textId="157AEF77" w:rsidR="00DC16EE" w:rsidRDefault="00DC16EE" w:rsidP="003303A5">
      <w:pPr>
        <w:spacing w:line="240" w:lineRule="auto"/>
        <w:jc w:val="both"/>
      </w:pPr>
      <w:r w:rsidRPr="001A091A">
        <w:rPr>
          <w:b/>
          <w:color w:val="0070C0"/>
        </w:rPr>
        <w:t xml:space="preserve">General objective </w:t>
      </w:r>
      <w:r>
        <w:rPr>
          <w:b/>
        </w:rPr>
        <w:t xml:space="preserve">- </w:t>
      </w:r>
      <w:r>
        <w:t>d</w:t>
      </w:r>
      <w:r w:rsidRPr="00DC16EE">
        <w:t>efine</w:t>
      </w:r>
      <w:r>
        <w:t>s</w:t>
      </w:r>
      <w:r w:rsidRPr="00DC16EE">
        <w:t xml:space="preserve"> the </w:t>
      </w:r>
      <w:r w:rsidRPr="001A091A">
        <w:rPr>
          <w:b/>
        </w:rPr>
        <w:t>main target, the main change</w:t>
      </w:r>
      <w:r w:rsidRPr="00DC16EE">
        <w:t xml:space="preserve"> the EUSAIR implementers would like to</w:t>
      </w:r>
      <w:r>
        <w:t xml:space="preserve"> achieve </w:t>
      </w:r>
      <w:r w:rsidR="001A091A">
        <w:t xml:space="preserve">in the </w:t>
      </w:r>
      <w:r w:rsidR="001A091A">
        <w:rPr>
          <w:b/>
        </w:rPr>
        <w:t>Adriatic-Ionian</w:t>
      </w:r>
      <w:r w:rsidR="001A091A" w:rsidRPr="001A091A">
        <w:rPr>
          <w:b/>
        </w:rPr>
        <w:t xml:space="preserve"> territory</w:t>
      </w:r>
      <w:r w:rsidR="001A091A">
        <w:t xml:space="preserve"> </w:t>
      </w:r>
      <w:r w:rsidRPr="001A091A">
        <w:rPr>
          <w:b/>
        </w:rPr>
        <w:t>until 2030</w:t>
      </w:r>
      <w:r>
        <w:t xml:space="preserve"> </w:t>
      </w:r>
      <w:r w:rsidRPr="00DC16EE">
        <w:t>through the Action</w:t>
      </w:r>
      <w:r>
        <w:t xml:space="preserve"> Plan </w:t>
      </w:r>
      <w:r w:rsidRPr="001A091A">
        <w:rPr>
          <w:b/>
        </w:rPr>
        <w:t>in the thematic area</w:t>
      </w:r>
      <w:r>
        <w:t xml:space="preserve"> of the Pillar.</w:t>
      </w:r>
    </w:p>
    <w:p w14:paraId="4588F68E" w14:textId="7A9F56AB" w:rsidR="00DC16EE" w:rsidRDefault="00DC16EE" w:rsidP="003303A5">
      <w:pPr>
        <w:spacing w:line="240" w:lineRule="auto"/>
        <w:jc w:val="both"/>
      </w:pPr>
      <w:r w:rsidRPr="001A091A">
        <w:rPr>
          <w:b/>
          <w:color w:val="0070C0"/>
        </w:rPr>
        <w:t>Main characteristic</w:t>
      </w:r>
      <w:r w:rsidRPr="001A091A">
        <w:rPr>
          <w:color w:val="0070C0"/>
        </w:rPr>
        <w:t xml:space="preserve"> </w:t>
      </w:r>
      <w:r w:rsidR="001A091A">
        <w:t xml:space="preserve">(2-3 sentences) - </w:t>
      </w:r>
      <w:r>
        <w:t>of the</w:t>
      </w:r>
      <w:r w:rsidR="001A091A">
        <w:t xml:space="preserve"> Adriatic-Ionian Region in the thematic area of the Pillar.</w:t>
      </w:r>
      <w:r>
        <w:t xml:space="preserve">  </w:t>
      </w:r>
    </w:p>
    <w:p w14:paraId="5EB175FE" w14:textId="351D4B3E" w:rsidR="00DC16EE" w:rsidRDefault="00DC16EE" w:rsidP="003303A5">
      <w:pPr>
        <w:spacing w:line="240" w:lineRule="auto"/>
        <w:jc w:val="both"/>
      </w:pPr>
      <w:r w:rsidRPr="001A091A">
        <w:rPr>
          <w:b/>
          <w:color w:val="0070C0"/>
        </w:rPr>
        <w:t>Main challenge</w:t>
      </w:r>
      <w:r w:rsidR="001A091A">
        <w:rPr>
          <w:b/>
          <w:color w:val="0070C0"/>
        </w:rPr>
        <w:t>(s)</w:t>
      </w:r>
      <w:r w:rsidRPr="001A091A">
        <w:rPr>
          <w:b/>
          <w:color w:val="0070C0"/>
        </w:rPr>
        <w:t xml:space="preserve"> </w:t>
      </w:r>
      <w:r w:rsidR="001A091A">
        <w:rPr>
          <w:b/>
          <w:color w:val="0070C0"/>
        </w:rPr>
        <w:t xml:space="preserve">to be </w:t>
      </w:r>
      <w:r w:rsidRPr="001A091A">
        <w:rPr>
          <w:b/>
          <w:color w:val="0070C0"/>
        </w:rPr>
        <w:t>addressed</w:t>
      </w:r>
      <w:r w:rsidRPr="001A091A">
        <w:rPr>
          <w:color w:val="0070C0"/>
        </w:rPr>
        <w:t xml:space="preserve"> </w:t>
      </w:r>
      <w:r>
        <w:t>(2-3 sentences)</w:t>
      </w:r>
      <w:r w:rsidR="001A091A">
        <w:t xml:space="preserve"> – what are the main challenges (maximum 3) in the Adriatic-Ionian Region as regards the thematic area of the Pillar. </w:t>
      </w:r>
    </w:p>
    <w:p w14:paraId="67D94A3B" w14:textId="1655EBE9" w:rsidR="00782258" w:rsidRDefault="00DC16EE" w:rsidP="003303A5">
      <w:pPr>
        <w:spacing w:line="240" w:lineRule="auto"/>
        <w:jc w:val="both"/>
      </w:pPr>
      <w:r w:rsidRPr="001A091A">
        <w:rPr>
          <w:b/>
          <w:color w:val="0070C0"/>
        </w:rPr>
        <w:t>Main approach</w:t>
      </w:r>
      <w:r w:rsidRPr="001A091A">
        <w:rPr>
          <w:color w:val="0070C0"/>
        </w:rPr>
        <w:t xml:space="preserve"> </w:t>
      </w:r>
      <w:r w:rsidRPr="00DC16EE">
        <w:t>(2-3 sentences</w:t>
      </w:r>
      <w:r>
        <w:t>)</w:t>
      </w:r>
      <w:r w:rsidR="001A091A">
        <w:t xml:space="preserve"> – in what way the Strategy intends to address the main challenge to achieve the set target/change. </w:t>
      </w:r>
    </w:p>
    <w:p w14:paraId="7947FE17" w14:textId="77777777" w:rsidR="00445B95" w:rsidRPr="00782258" w:rsidRDefault="00445B95" w:rsidP="003303A5">
      <w:pPr>
        <w:spacing w:line="240" w:lineRule="auto"/>
        <w:jc w:val="both"/>
      </w:pPr>
    </w:p>
    <w:p w14:paraId="7456B15F" w14:textId="47C00E30" w:rsidR="001A091A" w:rsidRDefault="001A091A" w:rsidP="003303A5">
      <w:pPr>
        <w:pStyle w:val="Naslov2"/>
        <w:numPr>
          <w:ilvl w:val="1"/>
          <w:numId w:val="2"/>
        </w:numPr>
        <w:spacing w:after="200" w:line="240" w:lineRule="auto"/>
        <w:jc w:val="both"/>
      </w:pPr>
      <w:r>
        <w:t>Chapters to define Topics</w:t>
      </w:r>
    </w:p>
    <w:p w14:paraId="0FB8736A" w14:textId="25E83919" w:rsidR="00FB7374" w:rsidRDefault="00505EA7" w:rsidP="003303A5">
      <w:pPr>
        <w:spacing w:line="240" w:lineRule="auto"/>
        <w:jc w:val="both"/>
      </w:pPr>
      <w:r>
        <w:rPr>
          <w:b/>
          <w:u w:val="single"/>
        </w:rPr>
        <w:t>DEFINITION:</w:t>
      </w:r>
      <w:r>
        <w:t xml:space="preserve"> </w:t>
      </w:r>
    </w:p>
    <w:p w14:paraId="1557D71D" w14:textId="6F87568D" w:rsidR="007B1ACE" w:rsidRPr="00DD12A0" w:rsidRDefault="00505EA7" w:rsidP="003303A5">
      <w:pPr>
        <w:spacing w:line="240" w:lineRule="auto"/>
        <w:jc w:val="both"/>
      </w:pPr>
      <w:r w:rsidRPr="00DD12A0">
        <w:t>TOPICS represent the main areas where the macro-regional strategy can contribute to improvements. For each topic, the Action Plan will present the issue and indicate what particular contribution it will bring</w:t>
      </w:r>
      <w:r w:rsidR="00445B95" w:rsidRPr="00DD12A0">
        <w:t xml:space="preserve">. </w:t>
      </w:r>
      <w:r w:rsidRPr="00DD12A0">
        <w:t xml:space="preserve">Each topic has to be considered with other policy fields. The Strategy encourages a horizontal approach </w:t>
      </w:r>
      <w:r w:rsidR="00445B95" w:rsidRPr="00DD12A0">
        <w:t>highlighting interdependence</w:t>
      </w:r>
      <w:r w:rsidR="007B1ACE" w:rsidRPr="00DD12A0">
        <w:t xml:space="preserve"> between its P</w:t>
      </w:r>
      <w:r w:rsidRPr="00DD12A0">
        <w:t xml:space="preserve">illars. </w:t>
      </w:r>
      <w:r w:rsidR="007B1ACE" w:rsidRPr="00DD12A0">
        <w:t>In practice this means that Topics/</w:t>
      </w:r>
      <w:r w:rsidR="00DD12A0">
        <w:t>a</w:t>
      </w:r>
      <w:r w:rsidR="007B1ACE" w:rsidRPr="00DD12A0">
        <w:t xml:space="preserve">ctions planned in one Pillar should </w:t>
      </w:r>
      <w:r w:rsidR="00DD12A0">
        <w:t>not contradict with the Topics/a</w:t>
      </w:r>
      <w:r w:rsidR="007B1ACE" w:rsidRPr="00DD12A0">
        <w:t xml:space="preserve">ctions of the other Pillar, rather complementary and synergetic effects should be sought for the benefit of the territory. </w:t>
      </w:r>
    </w:p>
    <w:p w14:paraId="18FD1439" w14:textId="14375716" w:rsidR="00D04B88" w:rsidRPr="00D04B88" w:rsidRDefault="00D04B88" w:rsidP="003303A5">
      <w:pPr>
        <w:spacing w:line="240" w:lineRule="auto"/>
        <w:jc w:val="both"/>
        <w:rPr>
          <w:b/>
          <w:u w:val="single"/>
        </w:rPr>
      </w:pPr>
      <w:r w:rsidRPr="00D04B88">
        <w:rPr>
          <w:b/>
          <w:u w:val="single"/>
        </w:rPr>
        <w:t>CHAPTERS</w:t>
      </w:r>
    </w:p>
    <w:p w14:paraId="00AF5547" w14:textId="553B66F9" w:rsidR="00FB7374" w:rsidRPr="00445B95" w:rsidRDefault="00505EA7" w:rsidP="003303A5">
      <w:pPr>
        <w:spacing w:line="240" w:lineRule="auto"/>
        <w:jc w:val="both"/>
      </w:pPr>
      <w:r w:rsidRPr="00DA6FAD">
        <w:rPr>
          <w:b/>
          <w:bCs/>
          <w:color w:val="0070C0"/>
        </w:rPr>
        <w:t>Specific objectives</w:t>
      </w:r>
      <w:r w:rsidR="002C6977" w:rsidRPr="00DA6FAD">
        <w:rPr>
          <w:b/>
          <w:bCs/>
          <w:color w:val="0070C0"/>
        </w:rPr>
        <w:t xml:space="preserve"> </w:t>
      </w:r>
      <w:r w:rsidR="002C6977" w:rsidRPr="002C6977">
        <w:rPr>
          <w:bCs/>
        </w:rPr>
        <w:t>(</w:t>
      </w:r>
      <w:r w:rsidR="002C6977">
        <w:rPr>
          <w:bCs/>
        </w:rPr>
        <w:t>up to 3</w:t>
      </w:r>
      <w:r w:rsidR="002C6977" w:rsidRPr="002C6977">
        <w:rPr>
          <w:bCs/>
        </w:rPr>
        <w:t>)</w:t>
      </w:r>
      <w:r w:rsidR="002C6977">
        <w:rPr>
          <w:b/>
          <w:bCs/>
        </w:rPr>
        <w:t xml:space="preserve"> </w:t>
      </w:r>
      <w:r w:rsidRPr="00445B95">
        <w:t>– what change key implementers aspire to achieve through EUSAIR in the region r</w:t>
      </w:r>
      <w:r w:rsidR="002C6977">
        <w:t>egarding the challenges of the T</w:t>
      </w:r>
      <w:r w:rsidRPr="00445B95">
        <w:t>opic</w:t>
      </w:r>
      <w:r w:rsidR="002C6977">
        <w:t xml:space="preserve">, setting also the main </w:t>
      </w:r>
      <w:r w:rsidR="00A53BC2">
        <w:t xml:space="preserve">qualitative </w:t>
      </w:r>
      <w:r w:rsidR="002C6977">
        <w:t>targets</w:t>
      </w:r>
      <w:r w:rsidR="00A53BC2">
        <w:t xml:space="preserve"> (EUSAIR is not ready to set realistic and evidence based quantitative targets without data collected on macro</w:t>
      </w:r>
      <w:r w:rsidR="004877BE">
        <w:t>-</w:t>
      </w:r>
      <w:r w:rsidR="00A53BC2">
        <w:t>regional level and monitored over time)</w:t>
      </w:r>
      <w:r w:rsidR="002C6977">
        <w:t xml:space="preserve">. </w:t>
      </w:r>
      <w:r w:rsidRPr="00445B95">
        <w:t xml:space="preserve"> </w:t>
      </w:r>
    </w:p>
    <w:p w14:paraId="616747C7" w14:textId="4B78F33F" w:rsidR="00FB7374" w:rsidRPr="002C6977" w:rsidRDefault="002C6977" w:rsidP="003303A5">
      <w:pPr>
        <w:spacing w:line="240" w:lineRule="auto"/>
        <w:jc w:val="both"/>
      </w:pPr>
      <w:r w:rsidRPr="00DA6FAD">
        <w:rPr>
          <w:b/>
          <w:bCs/>
          <w:color w:val="0070C0"/>
        </w:rPr>
        <w:t>M</w:t>
      </w:r>
      <w:r w:rsidR="00505EA7" w:rsidRPr="00DA6FAD">
        <w:rPr>
          <w:b/>
          <w:bCs/>
          <w:color w:val="0070C0"/>
        </w:rPr>
        <w:t xml:space="preserve">ain challenges/opportunities </w:t>
      </w:r>
      <w:r>
        <w:rPr>
          <w:b/>
          <w:bCs/>
        </w:rPr>
        <w:t xml:space="preserve">– </w:t>
      </w:r>
      <w:r w:rsidRPr="002C6977">
        <w:rPr>
          <w:bCs/>
        </w:rPr>
        <w:t>what are the main challenges/opportunities</w:t>
      </w:r>
      <w:r>
        <w:rPr>
          <w:b/>
          <w:bCs/>
        </w:rPr>
        <w:t xml:space="preserve"> </w:t>
      </w:r>
      <w:r w:rsidR="00505EA7" w:rsidRPr="002C6977">
        <w:rPr>
          <w:b/>
          <w:bCs/>
        </w:rPr>
        <w:t>in the A</w:t>
      </w:r>
      <w:r w:rsidR="008D76C6">
        <w:rPr>
          <w:b/>
          <w:bCs/>
        </w:rPr>
        <w:t>driatic-</w:t>
      </w:r>
      <w:r w:rsidR="00505EA7" w:rsidRPr="002C6977">
        <w:rPr>
          <w:b/>
          <w:bCs/>
        </w:rPr>
        <w:t>I</w:t>
      </w:r>
      <w:r w:rsidR="008D76C6">
        <w:rPr>
          <w:b/>
          <w:bCs/>
        </w:rPr>
        <w:t xml:space="preserve">onian </w:t>
      </w:r>
      <w:r w:rsidR="00505EA7" w:rsidRPr="002C6977">
        <w:rPr>
          <w:b/>
          <w:bCs/>
        </w:rPr>
        <w:t>R</w:t>
      </w:r>
      <w:r w:rsidR="008D76C6">
        <w:rPr>
          <w:b/>
          <w:bCs/>
        </w:rPr>
        <w:t>egion</w:t>
      </w:r>
      <w:r w:rsidR="00587B1B">
        <w:rPr>
          <w:b/>
          <w:bCs/>
        </w:rPr>
        <w:t xml:space="preserve"> (AIR)</w:t>
      </w:r>
      <w:r w:rsidR="00505EA7" w:rsidRPr="002C6977">
        <w:rPr>
          <w:b/>
          <w:bCs/>
        </w:rPr>
        <w:t xml:space="preserve"> </w:t>
      </w:r>
      <w:r w:rsidR="00505EA7" w:rsidRPr="002C6977">
        <w:rPr>
          <w:bCs/>
        </w:rPr>
        <w:t xml:space="preserve">to be </w:t>
      </w:r>
      <w:r w:rsidR="00505EA7" w:rsidRPr="00DA6FAD">
        <w:rPr>
          <w:b/>
          <w:bCs/>
          <w:u w:val="single"/>
        </w:rPr>
        <w:t>addressed</w:t>
      </w:r>
      <w:r w:rsidR="00505EA7" w:rsidRPr="00DA6FAD">
        <w:rPr>
          <w:b/>
          <w:u w:val="single"/>
        </w:rPr>
        <w:t xml:space="preserve"> by </w:t>
      </w:r>
      <w:r w:rsidR="00DA6FAD">
        <w:rPr>
          <w:b/>
          <w:u w:val="single"/>
        </w:rPr>
        <w:t xml:space="preserve">the </w:t>
      </w:r>
      <w:r w:rsidR="00505EA7" w:rsidRPr="00DA6FAD">
        <w:rPr>
          <w:b/>
          <w:u w:val="single"/>
        </w:rPr>
        <w:t>EUSAIR</w:t>
      </w:r>
      <w:r w:rsidR="00505EA7" w:rsidRPr="002C6977">
        <w:t xml:space="preserve"> and what </w:t>
      </w:r>
      <w:r w:rsidR="00505EA7" w:rsidRPr="002C6977">
        <w:rPr>
          <w:b/>
        </w:rPr>
        <w:t>main approach</w:t>
      </w:r>
      <w:r w:rsidR="00505EA7" w:rsidRPr="002C6977">
        <w:t xml:space="preserve"> should be taken</w:t>
      </w:r>
      <w:r>
        <w:t xml:space="preserve"> (reference to the A</w:t>
      </w:r>
      <w:r w:rsidR="00505EA7" w:rsidRPr="002C6977">
        <w:t>ctions</w:t>
      </w:r>
      <w:r>
        <w:t xml:space="preserve"> described in the next chapter</w:t>
      </w:r>
      <w:r w:rsidR="00505EA7" w:rsidRPr="002C6977">
        <w:t>)</w:t>
      </w:r>
      <w:r>
        <w:t>.</w:t>
      </w:r>
      <w:r w:rsidR="00505EA7" w:rsidRPr="002C6977">
        <w:t xml:space="preserve"> </w:t>
      </w:r>
    </w:p>
    <w:p w14:paraId="559EB4FA" w14:textId="498E2A0D" w:rsidR="00DA6FAD" w:rsidRDefault="00505EA7" w:rsidP="003303A5">
      <w:pPr>
        <w:spacing w:line="240" w:lineRule="auto"/>
        <w:jc w:val="both"/>
      </w:pPr>
      <w:r w:rsidRPr="00DA6FAD">
        <w:rPr>
          <w:b/>
          <w:bCs/>
          <w:color w:val="0070C0"/>
        </w:rPr>
        <w:lastRenderedPageBreak/>
        <w:t>Policy framework</w:t>
      </w:r>
      <w:r w:rsidRPr="00DA6FAD">
        <w:rPr>
          <w:color w:val="0070C0"/>
        </w:rPr>
        <w:t xml:space="preserve"> </w:t>
      </w:r>
      <w:r w:rsidR="00DA6FAD">
        <w:t xml:space="preserve">– there seems to be an agreement as regards the inclusion of </w:t>
      </w:r>
      <w:r w:rsidRPr="00DA6FAD">
        <w:t>policies, initiatives</w:t>
      </w:r>
      <w:r w:rsidR="00DA6FAD">
        <w:t xml:space="preserve">, and reference to EU Cohesion Policy provisions (policy objectives, specific policy objectives) and EU Enlargement provisions. </w:t>
      </w:r>
    </w:p>
    <w:p w14:paraId="03D556E3" w14:textId="2DD241A8" w:rsidR="00FB7374" w:rsidRDefault="00505EA7" w:rsidP="003303A5">
      <w:pPr>
        <w:spacing w:line="240" w:lineRule="auto"/>
        <w:jc w:val="both"/>
      </w:pPr>
      <w:r w:rsidRPr="00DA6FAD">
        <w:rPr>
          <w:b/>
          <w:bCs/>
          <w:color w:val="0070C0"/>
        </w:rPr>
        <w:t>Key stakeholders</w:t>
      </w:r>
      <w:r w:rsidRPr="00DA6FAD">
        <w:rPr>
          <w:color w:val="0070C0"/>
        </w:rPr>
        <w:t xml:space="preserve"> </w:t>
      </w:r>
      <w:r w:rsidRPr="00DA6FAD">
        <w:t>to be engaged in</w:t>
      </w:r>
      <w:r w:rsidR="00DA6FAD">
        <w:t xml:space="preserve"> the</w:t>
      </w:r>
      <w:r w:rsidRPr="00DA6FAD">
        <w:t xml:space="preserve"> implementation</w:t>
      </w:r>
      <w:r w:rsidR="00DA6FAD">
        <w:t>.</w:t>
      </w:r>
    </w:p>
    <w:p w14:paraId="762D8FF0" w14:textId="77777777" w:rsidR="00A53BC2" w:rsidRPr="00DA6FAD" w:rsidRDefault="00A53BC2" w:rsidP="003303A5">
      <w:pPr>
        <w:spacing w:line="240" w:lineRule="auto"/>
        <w:jc w:val="both"/>
      </w:pPr>
    </w:p>
    <w:p w14:paraId="5DBD7603" w14:textId="77777777" w:rsidR="00FB7374" w:rsidRDefault="00505EA7" w:rsidP="003303A5">
      <w:pPr>
        <w:pStyle w:val="Naslov2"/>
        <w:numPr>
          <w:ilvl w:val="1"/>
          <w:numId w:val="2"/>
        </w:numPr>
        <w:spacing w:after="200" w:line="240" w:lineRule="auto"/>
        <w:jc w:val="both"/>
      </w:pPr>
      <w:r>
        <w:t>Chapters to define Actions</w:t>
      </w:r>
    </w:p>
    <w:p w14:paraId="0AE83D87" w14:textId="77777777" w:rsidR="00D04B88" w:rsidRDefault="00D04B88" w:rsidP="003303A5">
      <w:pPr>
        <w:spacing w:line="240" w:lineRule="auto"/>
        <w:jc w:val="both"/>
        <w:rPr>
          <w:b/>
          <w:iCs/>
          <w:u w:val="single"/>
        </w:rPr>
      </w:pPr>
    </w:p>
    <w:p w14:paraId="7FFF0004" w14:textId="77777777" w:rsidR="002751DA" w:rsidRPr="00674431" w:rsidRDefault="002751DA" w:rsidP="003303A5">
      <w:pPr>
        <w:spacing w:line="240" w:lineRule="auto"/>
        <w:jc w:val="both"/>
      </w:pPr>
      <w:r w:rsidRPr="00674431">
        <w:t xml:space="preserve">There should be a clear definition of Actions and a clear commitment by the EUSAIR implementing bodies to support their implementation – </w:t>
      </w:r>
      <w:r w:rsidRPr="00674431">
        <w:rPr>
          <w:b/>
          <w:bCs/>
        </w:rPr>
        <w:t xml:space="preserve">no indicative only agreed Actions. </w:t>
      </w:r>
    </w:p>
    <w:p w14:paraId="6C94397A" w14:textId="618CEB3E" w:rsidR="00FB7374" w:rsidRDefault="00D04B88" w:rsidP="003303A5">
      <w:pPr>
        <w:spacing w:line="240" w:lineRule="auto"/>
        <w:jc w:val="both"/>
        <w:rPr>
          <w:b/>
          <w:iCs/>
          <w:u w:val="single"/>
        </w:rPr>
      </w:pPr>
      <w:r>
        <w:rPr>
          <w:b/>
          <w:iCs/>
          <w:u w:val="single"/>
        </w:rPr>
        <w:t>DEFINITION</w:t>
      </w:r>
    </w:p>
    <w:p w14:paraId="0D6DDBCF" w14:textId="73EDB74E" w:rsidR="00FB7374" w:rsidRPr="003303A5" w:rsidRDefault="00505EA7" w:rsidP="003303A5">
      <w:pPr>
        <w:spacing w:line="240" w:lineRule="auto"/>
        <w:jc w:val="both"/>
        <w:rPr>
          <w:iCs/>
        </w:rPr>
      </w:pPr>
      <w:r w:rsidRPr="003303A5">
        <w:rPr>
          <w:iCs/>
        </w:rPr>
        <w:t>ACTION is the intervention which countries and stakeholders carry out in order to address the set objectives</w:t>
      </w:r>
      <w:r w:rsidR="007B1ACE" w:rsidRPr="003303A5">
        <w:rPr>
          <w:iCs/>
        </w:rPr>
        <w:t xml:space="preserve"> and targets</w:t>
      </w:r>
      <w:r w:rsidRPr="003303A5">
        <w:rPr>
          <w:iCs/>
        </w:rPr>
        <w:t>. It can be a new approach, an increased coordination in policy making, policy review, support to a process already engaged, a networking initiative, etc. An action may not necessarily require financing. All actions should be understood without prejudice to existing EU competences and requirements of the EU acquis</w:t>
      </w:r>
      <w:r w:rsidR="006C073B" w:rsidRPr="003303A5">
        <w:rPr>
          <w:iCs/>
        </w:rPr>
        <w:t xml:space="preserve">. </w:t>
      </w:r>
    </w:p>
    <w:p w14:paraId="22A8935F" w14:textId="3CC6A697" w:rsidR="00D04B88" w:rsidRPr="00D04B88" w:rsidRDefault="00405DC5" w:rsidP="003303A5">
      <w:pPr>
        <w:spacing w:line="240" w:lineRule="auto"/>
        <w:jc w:val="both"/>
        <w:rPr>
          <w:b/>
          <w:iCs/>
          <w:u w:val="single"/>
        </w:rPr>
      </w:pPr>
      <w:r>
        <w:rPr>
          <w:b/>
          <w:iCs/>
          <w:u w:val="single"/>
        </w:rPr>
        <w:t>CRITERIA</w:t>
      </w:r>
    </w:p>
    <w:tbl>
      <w:tblPr>
        <w:tblStyle w:val="Tabelamrea"/>
        <w:tblW w:w="0" w:type="auto"/>
        <w:shd w:val="clear" w:color="auto" w:fill="E7E6E6" w:themeFill="background2"/>
        <w:tblLook w:val="04A0" w:firstRow="1" w:lastRow="0" w:firstColumn="1" w:lastColumn="0" w:noHBand="0" w:noVBand="1"/>
      </w:tblPr>
      <w:tblGrid>
        <w:gridCol w:w="9062"/>
      </w:tblGrid>
      <w:tr w:rsidR="00A53BC2" w:rsidRPr="00A53BC2" w14:paraId="15608524" w14:textId="77777777" w:rsidTr="00A53BC2">
        <w:tc>
          <w:tcPr>
            <w:tcW w:w="9062" w:type="dxa"/>
            <w:shd w:val="clear" w:color="auto" w:fill="E7E6E6" w:themeFill="background2"/>
          </w:tcPr>
          <w:p w14:paraId="674CE15F" w14:textId="15F3CC46" w:rsidR="00A53BC2" w:rsidRDefault="00A24124" w:rsidP="003303A5">
            <w:pPr>
              <w:spacing w:line="240" w:lineRule="auto"/>
              <w:jc w:val="both"/>
              <w:rPr>
                <w:iCs/>
              </w:rPr>
            </w:pPr>
            <w:r>
              <w:rPr>
                <w:iCs/>
              </w:rPr>
              <w:t>C</w:t>
            </w:r>
            <w:r w:rsidR="00A53BC2" w:rsidRPr="00A53BC2">
              <w:rPr>
                <w:iCs/>
              </w:rPr>
              <w:t>riteria</w:t>
            </w:r>
            <w:r>
              <w:rPr>
                <w:iCs/>
              </w:rPr>
              <w:t xml:space="preserve"> for identification of actions</w:t>
            </w:r>
            <w:r w:rsidR="00A53BC2" w:rsidRPr="00A53BC2">
              <w:rPr>
                <w:iCs/>
              </w:rPr>
              <w:t xml:space="preserve"> were listed in the Action Plan and are to be </w:t>
            </w:r>
            <w:r w:rsidR="00A53BC2" w:rsidRPr="00A53BC2">
              <w:rPr>
                <w:b/>
                <w:iCs/>
              </w:rPr>
              <w:t xml:space="preserve">used as guidance to TSGs when formulating the </w:t>
            </w:r>
            <w:r w:rsidR="00A53BC2">
              <w:rPr>
                <w:b/>
                <w:iCs/>
              </w:rPr>
              <w:t>a</w:t>
            </w:r>
            <w:r w:rsidR="00A53BC2" w:rsidRPr="00A53BC2">
              <w:rPr>
                <w:b/>
                <w:iCs/>
              </w:rPr>
              <w:t>ctions</w:t>
            </w:r>
            <w:r w:rsidR="00A53BC2" w:rsidRPr="00A53BC2">
              <w:rPr>
                <w:iCs/>
              </w:rPr>
              <w:t xml:space="preserve">. We would suggest </w:t>
            </w:r>
            <w:r w:rsidR="00A53BC2" w:rsidRPr="00A53BC2">
              <w:rPr>
                <w:b/>
                <w:iCs/>
              </w:rPr>
              <w:t>to skip these criteria in the Action Plan itself</w:t>
            </w:r>
            <w:r w:rsidR="00A53BC2" w:rsidRPr="00A53BC2">
              <w:rPr>
                <w:iCs/>
              </w:rPr>
              <w:t xml:space="preserve">.  </w:t>
            </w:r>
          </w:p>
          <w:p w14:paraId="7E621F87" w14:textId="32714C3D" w:rsidR="00405DC5" w:rsidRPr="00405DC5" w:rsidRDefault="00405DC5" w:rsidP="003303A5">
            <w:pPr>
              <w:spacing w:line="240" w:lineRule="auto"/>
              <w:jc w:val="both"/>
            </w:pPr>
            <w:r w:rsidRPr="00405DC5">
              <w:t xml:space="preserve">There should be </w:t>
            </w:r>
            <w:r>
              <w:t xml:space="preserve">an </w:t>
            </w:r>
            <w:r w:rsidRPr="00405DC5">
              <w:t xml:space="preserve">agreement reached on </w:t>
            </w:r>
            <w:r>
              <w:rPr>
                <w:b/>
                <w:bCs/>
              </w:rPr>
              <w:t>definition of a</w:t>
            </w:r>
            <w:r w:rsidRPr="00405DC5">
              <w:rPr>
                <w:b/>
                <w:bCs/>
              </w:rPr>
              <w:t>ctions and the main criteria</w:t>
            </w:r>
            <w:r w:rsidRPr="00405DC5">
              <w:t xml:space="preserve"> they have to follow to have a more harmonised approach towa</w:t>
            </w:r>
            <w:r>
              <w:t>rds a</w:t>
            </w:r>
            <w:r w:rsidRPr="00405DC5">
              <w:t xml:space="preserve">ctions </w:t>
            </w:r>
            <w:r>
              <w:t xml:space="preserve">in all Pillars </w:t>
            </w:r>
            <w:r w:rsidRPr="00405DC5">
              <w:t xml:space="preserve">and assure </w:t>
            </w:r>
            <w:r w:rsidR="00A24124">
              <w:t xml:space="preserve">their </w:t>
            </w:r>
            <w:r w:rsidRPr="00405DC5">
              <w:t>implementation orientation</w:t>
            </w:r>
            <w:r>
              <w:t xml:space="preserve">. </w:t>
            </w:r>
          </w:p>
        </w:tc>
      </w:tr>
    </w:tbl>
    <w:p w14:paraId="02934629" w14:textId="470CE4EE" w:rsidR="00FB7374" w:rsidRPr="006C073B" w:rsidRDefault="007B1ACE" w:rsidP="003303A5">
      <w:pPr>
        <w:spacing w:line="240" w:lineRule="auto"/>
        <w:jc w:val="both"/>
      </w:pPr>
      <w:r>
        <w:t xml:space="preserve">For the identification of </w:t>
      </w:r>
      <w:r w:rsidR="00405DC5">
        <w:t>a</w:t>
      </w:r>
      <w:r w:rsidR="006C073B" w:rsidRPr="006C073B">
        <w:t xml:space="preserve">ctions </w:t>
      </w:r>
      <w:r w:rsidR="00405DC5">
        <w:t>to be</w:t>
      </w:r>
      <w:r w:rsidR="006C073B" w:rsidRPr="006C073B">
        <w:t xml:space="preserve"> included in the AP, the criteria taken into account by the TSG</w:t>
      </w:r>
      <w:r w:rsidR="00405DC5">
        <w:t>s should be</w:t>
      </w:r>
      <w:r w:rsidR="006C073B" w:rsidRPr="006C073B">
        <w:t xml:space="preserve"> the following</w:t>
      </w:r>
      <w:r w:rsidR="00505EA7" w:rsidRPr="006C073B">
        <w:t xml:space="preserve">: </w:t>
      </w:r>
    </w:p>
    <w:p w14:paraId="3E4C8648" w14:textId="7020B6C0" w:rsidR="006C073B" w:rsidRPr="003303A5" w:rsidRDefault="007B1ACE" w:rsidP="003303A5">
      <w:pPr>
        <w:pStyle w:val="Odstavekseznama"/>
        <w:numPr>
          <w:ilvl w:val="0"/>
          <w:numId w:val="9"/>
        </w:numPr>
        <w:spacing w:after="200"/>
        <w:jc w:val="both"/>
        <w:rPr>
          <w:sz w:val="22"/>
          <w:szCs w:val="22"/>
        </w:rPr>
      </w:pPr>
      <w:r w:rsidRPr="003303A5">
        <w:rPr>
          <w:sz w:val="22"/>
          <w:szCs w:val="22"/>
        </w:rPr>
        <w:t>Actions</w:t>
      </w:r>
      <w:r w:rsidR="00505EA7" w:rsidRPr="003303A5">
        <w:rPr>
          <w:sz w:val="22"/>
          <w:szCs w:val="22"/>
        </w:rPr>
        <w:t xml:space="preserve"> should address identified</w:t>
      </w:r>
      <w:r w:rsidR="006C073B" w:rsidRPr="003303A5">
        <w:rPr>
          <w:sz w:val="22"/>
          <w:szCs w:val="22"/>
        </w:rPr>
        <w:t xml:space="preserve"> challenges</w:t>
      </w:r>
      <w:r w:rsidR="00505EA7" w:rsidRPr="003303A5">
        <w:rPr>
          <w:sz w:val="22"/>
          <w:szCs w:val="22"/>
        </w:rPr>
        <w:t>, meeting well-substantiated needs and be wide</w:t>
      </w:r>
      <w:r w:rsidR="00A53BC2" w:rsidRPr="003303A5">
        <w:rPr>
          <w:sz w:val="22"/>
          <w:szCs w:val="22"/>
        </w:rPr>
        <w:t>ly supported. The need for the a</w:t>
      </w:r>
      <w:r w:rsidR="00505EA7" w:rsidRPr="003303A5">
        <w:rPr>
          <w:sz w:val="22"/>
          <w:szCs w:val="22"/>
        </w:rPr>
        <w:t xml:space="preserve">ction or project concerned should have been clearly expressed by countries, regions and stakeholders or Commission’s services. The proposals have been thoroughly discussed with these partners since their support is crucial during the implementation phase. </w:t>
      </w:r>
      <w:r w:rsidR="006C073B" w:rsidRPr="003303A5">
        <w:rPr>
          <w:sz w:val="22"/>
          <w:szCs w:val="22"/>
        </w:rPr>
        <w:t xml:space="preserve">Which policies the actions should reinforce is listed under each Topic. </w:t>
      </w:r>
    </w:p>
    <w:p w14:paraId="554357FB" w14:textId="5BE5D2BE" w:rsidR="00A53BC2" w:rsidRPr="003303A5" w:rsidRDefault="00505EA7" w:rsidP="003303A5">
      <w:pPr>
        <w:pStyle w:val="Odstavekseznama"/>
        <w:numPr>
          <w:ilvl w:val="0"/>
          <w:numId w:val="11"/>
        </w:numPr>
        <w:spacing w:after="200"/>
        <w:jc w:val="both"/>
      </w:pPr>
      <w:r w:rsidRPr="003303A5">
        <w:rPr>
          <w:sz w:val="22"/>
          <w:szCs w:val="22"/>
        </w:rPr>
        <w:t>Their scope or impact should be transnational, if not macro-regional. Most actions and projects having an impact at the macro-regional scale will involve several countries who wish to cooperate and coordinate their efforts. If, however, a national/regional project has a direct impact on (i.e. is for the benefit of) the macro</w:t>
      </w:r>
      <w:r w:rsidR="008D76C6">
        <w:rPr>
          <w:sz w:val="22"/>
          <w:szCs w:val="22"/>
        </w:rPr>
        <w:t>-</w:t>
      </w:r>
      <w:r w:rsidRPr="003303A5">
        <w:rPr>
          <w:sz w:val="22"/>
          <w:szCs w:val="22"/>
        </w:rPr>
        <w:t xml:space="preserve">region (e.g. the construction of a waste water treatment plant that improves the water quality of rivers or extension of a port to buttress a macro-regional transport networks), it could also be included. </w:t>
      </w:r>
    </w:p>
    <w:p w14:paraId="321DEC18" w14:textId="77777777" w:rsidR="00E34BD2" w:rsidRPr="003303A5" w:rsidRDefault="00505EA7" w:rsidP="003303A5">
      <w:pPr>
        <w:pStyle w:val="Odstavekseznama"/>
        <w:numPr>
          <w:ilvl w:val="0"/>
          <w:numId w:val="15"/>
        </w:numPr>
        <w:spacing w:after="200"/>
        <w:jc w:val="both"/>
        <w:rPr>
          <w:sz w:val="22"/>
          <w:szCs w:val="22"/>
        </w:rPr>
      </w:pPr>
      <w:r w:rsidRPr="003303A5">
        <w:rPr>
          <w:sz w:val="22"/>
          <w:szCs w:val="22"/>
        </w:rPr>
        <w:t xml:space="preserve">The impact </w:t>
      </w:r>
      <w:r w:rsidR="00A53BC2" w:rsidRPr="003303A5">
        <w:rPr>
          <w:sz w:val="22"/>
          <w:szCs w:val="22"/>
        </w:rPr>
        <w:t xml:space="preserve">of the action </w:t>
      </w:r>
      <w:r w:rsidRPr="003303A5">
        <w:rPr>
          <w:sz w:val="22"/>
          <w:szCs w:val="22"/>
        </w:rPr>
        <w:t xml:space="preserve">should ideally be articulated in terms of an impact indicator which could be evaluated over time. Consideration should be given to the data which will need to be gathered in order to evaluate the impact (including definition of the baseline situation). To contribute to this end, an inventory of data already available, including their quality, should be established. Actions and projects spanning national boundaries with a view to implementing the Strategy should furthermore complement each other. </w:t>
      </w:r>
    </w:p>
    <w:p w14:paraId="50F7B03B" w14:textId="77777777" w:rsidR="00E34BD2" w:rsidRPr="003303A5" w:rsidRDefault="00E34BD2" w:rsidP="003303A5">
      <w:pPr>
        <w:pStyle w:val="Odstavekseznama"/>
        <w:numPr>
          <w:ilvl w:val="0"/>
          <w:numId w:val="15"/>
        </w:numPr>
        <w:spacing w:after="200"/>
        <w:jc w:val="both"/>
        <w:rPr>
          <w:sz w:val="22"/>
          <w:szCs w:val="22"/>
        </w:rPr>
      </w:pPr>
      <w:r w:rsidRPr="003303A5">
        <w:rPr>
          <w:sz w:val="22"/>
          <w:szCs w:val="22"/>
        </w:rPr>
        <w:lastRenderedPageBreak/>
        <w:t xml:space="preserve">For each action outputs and results shall be planned in as far as possible. In the description of the actions it is recommended not to only list the planned activities but also what is the goal of these activities, the outcome, output of these activities. This will help the TSGs to be concrete and to have a clear understanding of what they would like to achieve through a certain activity. </w:t>
      </w:r>
    </w:p>
    <w:p w14:paraId="3A99D6B4" w14:textId="77777777" w:rsidR="00405DC5" w:rsidRPr="003303A5" w:rsidRDefault="00405DC5" w:rsidP="003303A5">
      <w:pPr>
        <w:pStyle w:val="Odstavekseznama"/>
        <w:numPr>
          <w:ilvl w:val="0"/>
          <w:numId w:val="15"/>
        </w:numPr>
        <w:spacing w:after="200"/>
        <w:jc w:val="both"/>
        <w:rPr>
          <w:sz w:val="22"/>
          <w:szCs w:val="22"/>
        </w:rPr>
      </w:pPr>
      <w:r w:rsidRPr="003303A5">
        <w:rPr>
          <w:bCs/>
          <w:sz w:val="22"/>
          <w:szCs w:val="22"/>
        </w:rPr>
        <w:t>Actions</w:t>
      </w:r>
      <w:r w:rsidRPr="003303A5">
        <w:rPr>
          <w:sz w:val="22"/>
          <w:szCs w:val="22"/>
        </w:rPr>
        <w:t xml:space="preserve"> are planned to contribute to the set objectives/targets (of the Topic) through activities described under each action. The format of the activities to be implemented under each action is decided to best suit the needs of the action. Activities under an action can be – but are not limited to – flagships, projects (single or grouped in clusters), processes, networks or platforms. </w:t>
      </w:r>
    </w:p>
    <w:p w14:paraId="662A1896" w14:textId="0A36B07F" w:rsidR="00FB7374" w:rsidRPr="003303A5" w:rsidRDefault="00E34BD2" w:rsidP="003303A5">
      <w:pPr>
        <w:pStyle w:val="Odstavekseznama"/>
        <w:numPr>
          <w:ilvl w:val="0"/>
          <w:numId w:val="11"/>
        </w:numPr>
        <w:spacing w:after="200"/>
        <w:jc w:val="both"/>
        <w:rPr>
          <w:sz w:val="22"/>
          <w:szCs w:val="22"/>
        </w:rPr>
      </w:pPr>
      <w:r w:rsidRPr="003303A5">
        <w:rPr>
          <w:sz w:val="22"/>
          <w:szCs w:val="22"/>
        </w:rPr>
        <w:t>Actions</w:t>
      </w:r>
      <w:r w:rsidR="00505EA7" w:rsidRPr="003303A5">
        <w:rPr>
          <w:sz w:val="22"/>
          <w:szCs w:val="22"/>
        </w:rPr>
        <w:t xml:space="preserve"> should be realistic and credible. Projects should be feasible (technically and financially) and there should be overall agreement between countries, stakeholders and the Commission of their worth. In particular, the feasibility and cost-effectiveness of a project should be established and a realistic source of funding should be identified. Confirming the consistency of a project with the Action Plan does not per se guarantee funding, </w:t>
      </w:r>
    </w:p>
    <w:p w14:paraId="2A588CCF" w14:textId="77777777" w:rsidR="00D43A45" w:rsidRPr="003303A5" w:rsidRDefault="00505EA7" w:rsidP="003303A5">
      <w:pPr>
        <w:pStyle w:val="Odstavekseznama"/>
        <w:numPr>
          <w:ilvl w:val="0"/>
          <w:numId w:val="12"/>
        </w:numPr>
        <w:spacing w:after="200"/>
        <w:jc w:val="both"/>
        <w:rPr>
          <w:sz w:val="22"/>
          <w:szCs w:val="22"/>
        </w:rPr>
      </w:pPr>
      <w:r w:rsidRPr="003303A5">
        <w:rPr>
          <w:sz w:val="22"/>
          <w:szCs w:val="22"/>
        </w:rPr>
        <w:t>They should pay attention to the cross-cutting aspects identified in the Communication, further developed in this Action Plan.</w:t>
      </w:r>
    </w:p>
    <w:p w14:paraId="382CFCF6" w14:textId="3E753FED" w:rsidR="00FB7374" w:rsidRPr="003303A5" w:rsidRDefault="00505EA7" w:rsidP="003303A5">
      <w:pPr>
        <w:pStyle w:val="Odstavekseznama"/>
        <w:numPr>
          <w:ilvl w:val="0"/>
          <w:numId w:val="12"/>
        </w:numPr>
        <w:spacing w:after="200"/>
        <w:jc w:val="both"/>
        <w:rPr>
          <w:sz w:val="22"/>
          <w:szCs w:val="22"/>
        </w:rPr>
      </w:pPr>
      <w:r w:rsidRPr="003303A5">
        <w:rPr>
          <w:sz w:val="22"/>
          <w:szCs w:val="22"/>
        </w:rPr>
        <w:t>They should be coherent and mutually supportive. While mainly relating to one particular pillar, each action or project must take fully into account possible impacts on actions and projects carried out under other pillars. Actions and projects undertaken under the different pillars must thus be compatible with each other and create win-win solutions. For example, transport projects or energy efficiency initiatives should not jeopardise achievement of environmental targets, such as air quality, and should preferably contribute to achieving such targets.</w:t>
      </w:r>
    </w:p>
    <w:p w14:paraId="2B1FE9BA" w14:textId="646D44D3" w:rsidR="0084264D" w:rsidRPr="003303A5" w:rsidRDefault="00505EA7" w:rsidP="003303A5">
      <w:pPr>
        <w:pStyle w:val="Odstavekseznama"/>
        <w:numPr>
          <w:ilvl w:val="0"/>
          <w:numId w:val="15"/>
        </w:numPr>
        <w:spacing w:after="200"/>
        <w:jc w:val="both"/>
      </w:pPr>
      <w:r w:rsidRPr="003303A5">
        <w:rPr>
          <w:sz w:val="22"/>
          <w:szCs w:val="22"/>
        </w:rPr>
        <w:t>Introduction of “project chains” and “project to policy loop” concepts</w:t>
      </w:r>
      <w:r w:rsidRPr="003303A5">
        <w:rPr>
          <w:rStyle w:val="FootnoteAnchor"/>
          <w:sz w:val="22"/>
          <w:szCs w:val="22"/>
        </w:rPr>
        <w:footnoteReference w:id="1"/>
      </w:r>
      <w:r w:rsidRPr="003303A5">
        <w:rPr>
          <w:sz w:val="22"/>
          <w:szCs w:val="22"/>
        </w:rPr>
        <w:t>, whereas ‘Project chain’ is a process where several operations (projects) are interlinked within one priority, policy, pillar, action of the MRS</w:t>
      </w:r>
      <w:r w:rsidR="0084264D" w:rsidRPr="003303A5">
        <w:rPr>
          <w:sz w:val="22"/>
          <w:szCs w:val="22"/>
        </w:rPr>
        <w:t>. This is how the flagships should work, it should not be just one project that shall realise a certain flagship, there might be a number of projects-operations (some cross-border, some only national) through which the flagship will be implemented. Also successful projects are capitalised in more projects that might spread the project to a different territory or generate further investments or projects</w:t>
      </w:r>
      <w:r w:rsidR="00405DC5" w:rsidRPr="003303A5">
        <w:rPr>
          <w:sz w:val="22"/>
          <w:szCs w:val="22"/>
        </w:rPr>
        <w:t>,</w:t>
      </w:r>
      <w:r w:rsidR="0084264D" w:rsidRPr="003303A5">
        <w:rPr>
          <w:sz w:val="22"/>
          <w:szCs w:val="22"/>
        </w:rPr>
        <w:t xml:space="preserve"> each dealing with one aspect of the original project etc.</w:t>
      </w:r>
    </w:p>
    <w:p w14:paraId="4D0D90D2" w14:textId="6B972E15" w:rsidR="00FB7374" w:rsidRPr="003303A5" w:rsidRDefault="0084264D" w:rsidP="003303A5">
      <w:pPr>
        <w:spacing w:line="240" w:lineRule="auto"/>
        <w:ind w:left="708"/>
        <w:jc w:val="both"/>
      </w:pPr>
      <w:r w:rsidRPr="003303A5">
        <w:t xml:space="preserve">‘Project– to policy loop’ is a process where a link between a macro-regional process </w:t>
      </w:r>
      <w:r w:rsidR="00A24124" w:rsidRPr="003303A5">
        <w:t>carried out through projects and policy implementation or development</w:t>
      </w:r>
      <w:r w:rsidRPr="003303A5">
        <w:t xml:space="preserve"> is ensured. In thi</w:t>
      </w:r>
      <w:r w:rsidR="008B2A43" w:rsidRPr="003303A5">
        <w:t>s context flagship projects</w:t>
      </w:r>
      <w:r w:rsidRPr="003303A5">
        <w:t xml:space="preserve"> can initiate policy discussion/change as well as be an outcome of it</w:t>
      </w:r>
      <w:r w:rsidR="00505EA7" w:rsidRPr="003303A5">
        <w:t>.</w:t>
      </w:r>
      <w:r w:rsidR="00E34BD2" w:rsidRPr="003303A5">
        <w:t xml:space="preserve"> </w:t>
      </w:r>
      <w:r w:rsidRPr="003303A5">
        <w:t>T</w:t>
      </w:r>
      <w:r w:rsidR="00405DC5" w:rsidRPr="003303A5">
        <w:t>his is another</w:t>
      </w:r>
      <w:r w:rsidRPr="003303A5">
        <w:t xml:space="preserve"> logic behind the flagships and strategic projects. </w:t>
      </w:r>
      <w:r w:rsidR="00405DC5" w:rsidRPr="003303A5">
        <w:t>Flagships gather all possible stakeholders in a long-term process of co-creation of both policy and action.</w:t>
      </w:r>
      <w:r w:rsidR="008B2A43" w:rsidRPr="003303A5">
        <w:t xml:space="preserve"> Flagships can be a result of a bottom up or a top-down approach, where protagonists in the bottom-up approach are the stakeholders and protagonists of the top-down approach are the EUSAIR key implementers.  </w:t>
      </w:r>
    </w:p>
    <w:p w14:paraId="481934BB" w14:textId="77777777" w:rsidR="003303A5" w:rsidRDefault="003303A5" w:rsidP="003303A5">
      <w:pPr>
        <w:spacing w:line="240" w:lineRule="auto"/>
        <w:jc w:val="both"/>
        <w:rPr>
          <w:b/>
          <w:u w:val="single"/>
        </w:rPr>
      </w:pPr>
    </w:p>
    <w:p w14:paraId="7507854A" w14:textId="77777777" w:rsidR="003303A5" w:rsidRDefault="003303A5" w:rsidP="003303A5">
      <w:pPr>
        <w:spacing w:line="240" w:lineRule="auto"/>
        <w:jc w:val="both"/>
        <w:rPr>
          <w:b/>
          <w:u w:val="single"/>
        </w:rPr>
      </w:pPr>
    </w:p>
    <w:p w14:paraId="37AC57A8" w14:textId="77777777" w:rsidR="003303A5" w:rsidRDefault="003303A5" w:rsidP="003303A5">
      <w:pPr>
        <w:spacing w:line="240" w:lineRule="auto"/>
        <w:jc w:val="both"/>
        <w:rPr>
          <w:b/>
          <w:u w:val="single"/>
        </w:rPr>
      </w:pPr>
    </w:p>
    <w:p w14:paraId="1C7993F8" w14:textId="7C933D87" w:rsidR="00FB7374" w:rsidRPr="002751DA" w:rsidRDefault="00674431" w:rsidP="003303A5">
      <w:pPr>
        <w:spacing w:line="240" w:lineRule="auto"/>
        <w:jc w:val="both"/>
        <w:rPr>
          <w:b/>
          <w:u w:val="single"/>
        </w:rPr>
      </w:pPr>
      <w:r w:rsidRPr="002751DA">
        <w:rPr>
          <w:b/>
          <w:u w:val="single"/>
        </w:rPr>
        <w:lastRenderedPageBreak/>
        <w:t>NUMBER OF ACTIONS</w:t>
      </w:r>
    </w:p>
    <w:tbl>
      <w:tblPr>
        <w:tblStyle w:val="Tabelamrea"/>
        <w:tblW w:w="0" w:type="auto"/>
        <w:shd w:val="clear" w:color="auto" w:fill="E7E6E6" w:themeFill="background2"/>
        <w:tblLook w:val="04A0" w:firstRow="1" w:lastRow="0" w:firstColumn="1" w:lastColumn="0" w:noHBand="0" w:noVBand="1"/>
      </w:tblPr>
      <w:tblGrid>
        <w:gridCol w:w="9062"/>
      </w:tblGrid>
      <w:tr w:rsidR="00674431" w:rsidRPr="00674431" w14:paraId="2FC13FA0" w14:textId="77777777" w:rsidTr="00674431">
        <w:tc>
          <w:tcPr>
            <w:tcW w:w="9062" w:type="dxa"/>
            <w:shd w:val="clear" w:color="auto" w:fill="E7E6E6" w:themeFill="background2"/>
          </w:tcPr>
          <w:p w14:paraId="483A7828" w14:textId="77494855" w:rsidR="002751DA" w:rsidRDefault="00604067" w:rsidP="003303A5">
            <w:pPr>
              <w:spacing w:line="240" w:lineRule="auto"/>
              <w:jc w:val="both"/>
            </w:pPr>
            <w:r>
              <w:rPr>
                <w:rFonts w:cs="Calibri"/>
              </w:rPr>
              <w:t xml:space="preserve">Based on the feedback received </w:t>
            </w:r>
            <w:r>
              <w:t>t</w:t>
            </w:r>
            <w:r w:rsidR="00674431" w:rsidRPr="00674431">
              <w:t xml:space="preserve">here seems to be </w:t>
            </w:r>
            <w:r w:rsidR="00674431" w:rsidRPr="003303A5">
              <w:rPr>
                <w:b/>
              </w:rPr>
              <w:t>no agreement on whether the number of actions should be limited or not.</w:t>
            </w:r>
            <w:r w:rsidR="00674431" w:rsidRPr="00674431">
              <w:t xml:space="preserve"> </w:t>
            </w:r>
          </w:p>
          <w:p w14:paraId="77EF3B42" w14:textId="04DAF940" w:rsidR="00674431" w:rsidRPr="00674431" w:rsidRDefault="002751DA" w:rsidP="003303A5">
            <w:pPr>
              <w:spacing w:line="240" w:lineRule="auto"/>
              <w:jc w:val="both"/>
            </w:pPr>
            <w:r>
              <w:t xml:space="preserve">The proposal could be to give recommendation to the TSGs to try and limit themselves on those actions with the highest priority for the participating countries. Revision Working Group could also decide to recommend the number of actions for the TSGs to follow if possible.  </w:t>
            </w:r>
          </w:p>
        </w:tc>
      </w:tr>
    </w:tbl>
    <w:p w14:paraId="7E23BC12" w14:textId="77777777" w:rsidR="00674431" w:rsidRDefault="00674431" w:rsidP="003303A5">
      <w:pPr>
        <w:spacing w:line="240" w:lineRule="auto"/>
        <w:jc w:val="both"/>
      </w:pPr>
    </w:p>
    <w:p w14:paraId="22C4D428" w14:textId="2DD8EAB3" w:rsidR="00674431" w:rsidRPr="003303A5" w:rsidRDefault="00674431" w:rsidP="003303A5">
      <w:pPr>
        <w:pStyle w:val="Odstavekseznama"/>
        <w:numPr>
          <w:ilvl w:val="0"/>
          <w:numId w:val="15"/>
        </w:numPr>
        <w:jc w:val="both"/>
        <w:rPr>
          <w:sz w:val="22"/>
          <w:szCs w:val="22"/>
        </w:rPr>
      </w:pPr>
      <w:r w:rsidRPr="003303A5">
        <w:rPr>
          <w:b/>
          <w:sz w:val="22"/>
          <w:szCs w:val="22"/>
        </w:rPr>
        <w:t>Greece and Croatia</w:t>
      </w:r>
      <w:r w:rsidRPr="003303A5">
        <w:rPr>
          <w:sz w:val="22"/>
          <w:szCs w:val="22"/>
        </w:rPr>
        <w:t xml:space="preserve"> agree to define a limitation for the number of Actions per topic (to encourage TSGs to focus on those actions with the highest potential for impact, to streamline the work of TSGs, to avoid a large number of project-like actions and to focus rather on systemic, management approach). For example EUSBSR</w:t>
      </w:r>
      <w:r w:rsidR="00604067">
        <w:rPr>
          <w:rStyle w:val="Sprotnaopomba-sklic"/>
          <w:sz w:val="22"/>
          <w:szCs w:val="22"/>
        </w:rPr>
        <w:footnoteReference w:id="2"/>
      </w:r>
      <w:r w:rsidRPr="003303A5">
        <w:rPr>
          <w:sz w:val="22"/>
          <w:szCs w:val="22"/>
        </w:rPr>
        <w:t xml:space="preserve"> has 2-4 Actions defined for each Policy area.</w:t>
      </w:r>
    </w:p>
    <w:p w14:paraId="3D86B1D3" w14:textId="27C45297" w:rsidR="00674431" w:rsidRPr="003303A5" w:rsidRDefault="00674431" w:rsidP="003303A5">
      <w:pPr>
        <w:pStyle w:val="Odstavekseznama"/>
        <w:numPr>
          <w:ilvl w:val="0"/>
          <w:numId w:val="15"/>
        </w:numPr>
        <w:jc w:val="both"/>
        <w:rPr>
          <w:sz w:val="22"/>
          <w:szCs w:val="22"/>
        </w:rPr>
      </w:pPr>
      <w:r w:rsidRPr="003303A5">
        <w:rPr>
          <w:b/>
          <w:sz w:val="22"/>
          <w:szCs w:val="22"/>
        </w:rPr>
        <w:t>Italy</w:t>
      </w:r>
      <w:r w:rsidRPr="003303A5">
        <w:rPr>
          <w:sz w:val="22"/>
          <w:szCs w:val="22"/>
        </w:rPr>
        <w:t xml:space="preserve"> disagrees, the choice of actions should be consistent with the criteria adopted without limiting the TSGs how many actions are needed to </w:t>
      </w:r>
      <w:r w:rsidR="002751DA" w:rsidRPr="003303A5">
        <w:rPr>
          <w:sz w:val="22"/>
          <w:szCs w:val="22"/>
        </w:rPr>
        <w:t>achieve</w:t>
      </w:r>
      <w:r w:rsidRPr="003303A5">
        <w:rPr>
          <w:sz w:val="22"/>
          <w:szCs w:val="22"/>
        </w:rPr>
        <w:t xml:space="preserve"> the objectives. </w:t>
      </w:r>
    </w:p>
    <w:p w14:paraId="7A70C358" w14:textId="77777777" w:rsidR="00674431" w:rsidRDefault="00674431" w:rsidP="003303A5">
      <w:pPr>
        <w:spacing w:line="240" w:lineRule="auto"/>
        <w:jc w:val="both"/>
      </w:pPr>
    </w:p>
    <w:p w14:paraId="749F076D" w14:textId="45D34AA2" w:rsidR="00674431" w:rsidRPr="002751DA" w:rsidRDefault="002751DA" w:rsidP="003303A5">
      <w:pPr>
        <w:spacing w:line="240" w:lineRule="auto"/>
        <w:jc w:val="both"/>
        <w:rPr>
          <w:b/>
          <w:u w:val="single"/>
        </w:rPr>
      </w:pPr>
      <w:r w:rsidRPr="002751DA">
        <w:rPr>
          <w:b/>
          <w:u w:val="single"/>
        </w:rPr>
        <w:t>OUTPUTS, RESULTS, INDICATORS</w:t>
      </w:r>
    </w:p>
    <w:p w14:paraId="66A725F9" w14:textId="113C6381" w:rsidR="00115EA7" w:rsidRDefault="00115EA7" w:rsidP="003303A5">
      <w:pPr>
        <w:spacing w:line="240" w:lineRule="auto"/>
        <w:jc w:val="both"/>
      </w:pPr>
      <w:r>
        <w:t>Thorough this discussion paper we are striving to agree on the logic and structure of the Action Plan to be followed when drafting the Action Plan. We are now at a different point of implementation than we were in 2014. We should be ambitious and at least strive for actions that are clearly defined with activities and outputs</w:t>
      </w:r>
      <w:r w:rsidR="009F7CB7">
        <w:t>/results</w:t>
      </w:r>
      <w:r>
        <w:t xml:space="preserve">. </w:t>
      </w:r>
    </w:p>
    <w:p w14:paraId="2A20D01D" w14:textId="77777777" w:rsidR="00115EA7" w:rsidRDefault="00115EA7" w:rsidP="003303A5">
      <w:pPr>
        <w:spacing w:line="240" w:lineRule="auto"/>
        <w:jc w:val="both"/>
      </w:pPr>
      <w:r>
        <w:t xml:space="preserve">There are different views as regards whether indicators should be set or just targets and what indicator system should we use: </w:t>
      </w:r>
    </w:p>
    <w:p w14:paraId="47DC9F15" w14:textId="77777777" w:rsidR="00115EA7" w:rsidRPr="009F7CB7" w:rsidRDefault="00115EA7" w:rsidP="003303A5">
      <w:pPr>
        <w:pStyle w:val="Odstavekseznama"/>
        <w:numPr>
          <w:ilvl w:val="0"/>
          <w:numId w:val="15"/>
        </w:numPr>
        <w:spacing w:after="200"/>
        <w:jc w:val="both"/>
        <w:rPr>
          <w:sz w:val="22"/>
          <w:szCs w:val="22"/>
        </w:rPr>
      </w:pPr>
      <w:r w:rsidRPr="003303A5">
        <w:rPr>
          <w:b/>
          <w:sz w:val="22"/>
          <w:szCs w:val="22"/>
        </w:rPr>
        <w:t>Greece</w:t>
      </w:r>
      <w:r w:rsidRPr="009F7CB7">
        <w:rPr>
          <w:sz w:val="22"/>
          <w:szCs w:val="22"/>
        </w:rPr>
        <w:t xml:space="preserve"> advocates for the use of ESIF indicators in as far as possible.</w:t>
      </w:r>
    </w:p>
    <w:p w14:paraId="75CFCB75" w14:textId="680074BB" w:rsidR="00115EA7" w:rsidRPr="009F7CB7" w:rsidRDefault="00115EA7" w:rsidP="003303A5">
      <w:pPr>
        <w:pStyle w:val="Odstavekseznama"/>
        <w:numPr>
          <w:ilvl w:val="0"/>
          <w:numId w:val="15"/>
        </w:numPr>
        <w:spacing w:after="200"/>
        <w:jc w:val="both"/>
        <w:rPr>
          <w:sz w:val="22"/>
          <w:szCs w:val="22"/>
        </w:rPr>
      </w:pPr>
      <w:r w:rsidRPr="003303A5">
        <w:rPr>
          <w:b/>
          <w:sz w:val="22"/>
          <w:szCs w:val="22"/>
        </w:rPr>
        <w:t xml:space="preserve">Italy </w:t>
      </w:r>
      <w:r w:rsidRPr="009F7CB7">
        <w:rPr>
          <w:sz w:val="22"/>
          <w:szCs w:val="22"/>
        </w:rPr>
        <w:t xml:space="preserve">supports the development of an indicator system for which ESIF indicators and indicators of other EU </w:t>
      </w:r>
      <w:r w:rsidR="003303A5" w:rsidRPr="009F7CB7">
        <w:rPr>
          <w:sz w:val="22"/>
          <w:szCs w:val="22"/>
        </w:rPr>
        <w:t>funded</w:t>
      </w:r>
      <w:r w:rsidRPr="009F7CB7">
        <w:rPr>
          <w:sz w:val="22"/>
          <w:szCs w:val="22"/>
        </w:rPr>
        <w:t xml:space="preserve"> programmes should be the inspiration source, but an adequate level of flexibility is needed as well. </w:t>
      </w:r>
    </w:p>
    <w:p w14:paraId="4394DA0E" w14:textId="6320B619" w:rsidR="00115EA7" w:rsidRPr="009F7CB7" w:rsidRDefault="00115EA7" w:rsidP="003303A5">
      <w:pPr>
        <w:pStyle w:val="Odstavekseznama"/>
        <w:numPr>
          <w:ilvl w:val="0"/>
          <w:numId w:val="15"/>
        </w:numPr>
        <w:spacing w:after="200"/>
        <w:jc w:val="both"/>
        <w:rPr>
          <w:sz w:val="22"/>
          <w:szCs w:val="22"/>
        </w:rPr>
      </w:pPr>
      <w:r w:rsidRPr="003303A5">
        <w:rPr>
          <w:b/>
          <w:sz w:val="22"/>
          <w:szCs w:val="22"/>
        </w:rPr>
        <w:t>Slovenia</w:t>
      </w:r>
      <w:r w:rsidRPr="009F7CB7">
        <w:rPr>
          <w:sz w:val="22"/>
          <w:szCs w:val="22"/>
        </w:rPr>
        <w:t xml:space="preserve"> is not in favour of the use of ESIF indicators. Slovenia is advocating for a realistic and measurable progress, following the example of EUSDR</w:t>
      </w:r>
      <w:r w:rsidR="00604067">
        <w:rPr>
          <w:rStyle w:val="Sprotnaopomba-sklic"/>
          <w:sz w:val="22"/>
          <w:szCs w:val="22"/>
        </w:rPr>
        <w:footnoteReference w:id="3"/>
      </w:r>
      <w:r w:rsidRPr="009F7CB7">
        <w:rPr>
          <w:sz w:val="22"/>
          <w:szCs w:val="22"/>
        </w:rPr>
        <w:t xml:space="preserve">. </w:t>
      </w:r>
    </w:p>
    <w:p w14:paraId="407278E7" w14:textId="786DCCA8" w:rsidR="008B2A43" w:rsidRPr="00674431" w:rsidRDefault="00505EA7" w:rsidP="003303A5">
      <w:pPr>
        <w:spacing w:line="240" w:lineRule="auto"/>
        <w:jc w:val="both"/>
      </w:pPr>
      <w:r w:rsidRPr="00674431">
        <w:t xml:space="preserve">As follows from the EUSAIR Evaluation a clear </w:t>
      </w:r>
      <w:r w:rsidRPr="00674431">
        <w:rPr>
          <w:bCs/>
        </w:rPr>
        <w:t>indicator system shall be developed</w:t>
      </w:r>
      <w:r w:rsidRPr="00674431">
        <w:t xml:space="preserve"> to set realistic targets and monitoring basis. </w:t>
      </w:r>
    </w:p>
    <w:p w14:paraId="76FFE49E" w14:textId="3EF2AAEF" w:rsidR="00AE4FD9" w:rsidRDefault="008B2A43" w:rsidP="003303A5">
      <w:pPr>
        <w:spacing w:line="240" w:lineRule="auto"/>
        <w:jc w:val="both"/>
      </w:pPr>
      <w:r w:rsidRPr="00AE4FD9">
        <w:rPr>
          <w:b/>
        </w:rPr>
        <w:t>We have to understand that in order to monitor the implementation of the Action Plan the indicators will have to be developed in any case.</w:t>
      </w:r>
      <w:r>
        <w:t xml:space="preserve"> It would be beneficial if these indicators are agreed in the TSGs already at the time of the development of the Action Plan</w:t>
      </w:r>
      <w:r w:rsidR="002D4A6B">
        <w:t xml:space="preserve"> and planning of the actions</w:t>
      </w:r>
      <w:r>
        <w:t>.</w:t>
      </w:r>
      <w:r w:rsidR="002D4A6B">
        <w:t xml:space="preserve"> We should not confuse the indicator targets with the targets that are defined for each Topic. </w:t>
      </w:r>
      <w:r w:rsidR="00AE4FD9">
        <w:t xml:space="preserve">The targets in the Topics set the level of the change the EUSAIR implementers aspire to achieve through the implementation of the </w:t>
      </w:r>
      <w:r w:rsidR="002962ED">
        <w:t>a</w:t>
      </w:r>
      <w:r w:rsidR="00115EA7">
        <w:t xml:space="preserve">ctions, however the actions should be more concrete. </w:t>
      </w:r>
    </w:p>
    <w:p w14:paraId="7D10F427" w14:textId="77777777" w:rsidR="003303A5" w:rsidRDefault="003303A5" w:rsidP="003303A5">
      <w:pPr>
        <w:spacing w:line="240" w:lineRule="auto"/>
        <w:jc w:val="both"/>
      </w:pPr>
      <w:r>
        <w:lastRenderedPageBreak/>
        <w:t>EUSDR example: Achieve a notable improvement of the fairway conditions and shore side infrastructure along the Danube and its navigable tributaries, confirmed by the waterway users by means of an annual user survey.</w:t>
      </w:r>
    </w:p>
    <w:p w14:paraId="0E7375C8" w14:textId="77777777" w:rsidR="003303A5" w:rsidRDefault="003303A5" w:rsidP="003303A5">
      <w:pPr>
        <w:spacing w:line="240" w:lineRule="auto"/>
        <w:jc w:val="both"/>
      </w:pPr>
      <w:r>
        <w:t xml:space="preserve">To comment on the EUSDR example, it actually includes the result (improvement of the fairway conditions and shore side infrastructure) and measurement method (annual survey among waterway users) as well as the target (notable improvement). In this case the target is not quantitative but qualitative. </w:t>
      </w:r>
    </w:p>
    <w:p w14:paraId="782166D3" w14:textId="77777777" w:rsidR="003303A5" w:rsidRDefault="00AE4FD9" w:rsidP="003303A5">
      <w:pPr>
        <w:spacing w:line="240" w:lineRule="auto"/>
        <w:jc w:val="both"/>
      </w:pPr>
      <w:r>
        <w:t xml:space="preserve">The </w:t>
      </w:r>
      <w:r w:rsidR="002D4A6B">
        <w:t xml:space="preserve">indicators </w:t>
      </w:r>
      <w:r>
        <w:t xml:space="preserve">planned under the actions </w:t>
      </w:r>
      <w:r w:rsidR="002D4A6B">
        <w:t xml:space="preserve">measure if the outputs and results planned in the Action Plan </w:t>
      </w:r>
      <w:r>
        <w:t>were realized</w:t>
      </w:r>
      <w:r w:rsidR="002962ED">
        <w:t xml:space="preserve"> by the implementers and stakeholders</w:t>
      </w:r>
      <w:r w:rsidR="002751DA">
        <w:t xml:space="preserve"> and to what extent</w:t>
      </w:r>
      <w:r w:rsidR="002962ED">
        <w:t>. For example,</w:t>
      </w:r>
      <w:r>
        <w:t xml:space="preserve"> if a TSG agrees to encourage the establishment of an AIR network of some sort, the indicator would be the number of networks established. Or if an EUSAIR example is taken, the number of AIR Transport Masterplan</w:t>
      </w:r>
      <w:r w:rsidR="002962ED">
        <w:t>s developed</w:t>
      </w:r>
      <w:r>
        <w:t xml:space="preserve"> could be another indicator, obviously the target would be 1, but for the next period the indicator could be the number of AIR Transport Masterplans updated. Also a number of flagships or projects developed could be a</w:t>
      </w:r>
      <w:r w:rsidR="00BA7AD0">
        <w:t>nother example of an indicator. Another example, large infrastructure projects are not decided on the level of EUSAIR, EUSAIR can only encourage their inclusion in the future investment plans</w:t>
      </w:r>
      <w:r w:rsidR="00674431">
        <w:t xml:space="preserve"> (EU, WBG)</w:t>
      </w:r>
      <w:r w:rsidR="00BA7AD0">
        <w:t>. In this case the result would be the number of infrastructure projects included in the investment plans</w:t>
      </w:r>
      <w:r w:rsidR="00674431">
        <w:t xml:space="preserve">. </w:t>
      </w:r>
      <w:r w:rsidR="00BA7AD0">
        <w:t xml:space="preserve"> </w:t>
      </w:r>
    </w:p>
    <w:p w14:paraId="3B945673" w14:textId="362385A7" w:rsidR="002751DA" w:rsidRDefault="009F7CB7" w:rsidP="003303A5">
      <w:pPr>
        <w:spacing w:line="240" w:lineRule="auto"/>
        <w:jc w:val="both"/>
        <w:rPr>
          <w:b/>
        </w:rPr>
      </w:pPr>
      <w:r w:rsidRPr="00674431">
        <w:rPr>
          <w:b/>
        </w:rPr>
        <w:t>So EUSAIR is ready for quantitative indicators to some extent, but the qualitative indicators could be planned as we</w:t>
      </w:r>
      <w:r w:rsidR="00674431" w:rsidRPr="00674431">
        <w:rPr>
          <w:b/>
        </w:rPr>
        <w:t xml:space="preserve">ll. </w:t>
      </w:r>
      <w:r w:rsidR="002751DA" w:rsidRPr="002751DA">
        <w:t>In either way these indicators could be described in a table form as suggested:</w:t>
      </w:r>
      <w:r w:rsidR="002751DA">
        <w:rPr>
          <w:b/>
        </w:rPr>
        <w:t xml:space="preserve"> </w:t>
      </w:r>
    </w:p>
    <w:tbl>
      <w:tblPr>
        <w:tblStyle w:val="Tabelamrea"/>
        <w:tblW w:w="9062" w:type="dxa"/>
        <w:tblLook w:val="04A0" w:firstRow="1" w:lastRow="0" w:firstColumn="1" w:lastColumn="0" w:noHBand="0" w:noVBand="1"/>
      </w:tblPr>
      <w:tblGrid>
        <w:gridCol w:w="1806"/>
        <w:gridCol w:w="1795"/>
        <w:gridCol w:w="1824"/>
        <w:gridCol w:w="1833"/>
        <w:gridCol w:w="1804"/>
      </w:tblGrid>
      <w:tr w:rsidR="002751DA" w14:paraId="6F407EAF" w14:textId="77777777" w:rsidTr="002A13F0">
        <w:tc>
          <w:tcPr>
            <w:tcW w:w="1806" w:type="dxa"/>
            <w:shd w:val="clear" w:color="auto" w:fill="auto"/>
          </w:tcPr>
          <w:p w14:paraId="21428D70" w14:textId="77777777" w:rsidR="002751DA" w:rsidRDefault="002751DA" w:rsidP="003303A5">
            <w:pPr>
              <w:spacing w:line="240" w:lineRule="auto"/>
              <w:jc w:val="both"/>
            </w:pPr>
            <w:r>
              <w:t>Indicator title</w:t>
            </w:r>
          </w:p>
        </w:tc>
        <w:tc>
          <w:tcPr>
            <w:tcW w:w="1795" w:type="dxa"/>
            <w:shd w:val="clear" w:color="auto" w:fill="auto"/>
          </w:tcPr>
          <w:p w14:paraId="1138CBA5" w14:textId="77777777" w:rsidR="002751DA" w:rsidRDefault="002751DA" w:rsidP="003303A5">
            <w:pPr>
              <w:spacing w:line="240" w:lineRule="auto"/>
              <w:jc w:val="both"/>
            </w:pPr>
            <w:r>
              <w:t>Value</w:t>
            </w:r>
          </w:p>
        </w:tc>
        <w:tc>
          <w:tcPr>
            <w:tcW w:w="1824" w:type="dxa"/>
            <w:shd w:val="clear" w:color="auto" w:fill="auto"/>
          </w:tcPr>
          <w:p w14:paraId="4AE93722" w14:textId="77777777" w:rsidR="002751DA" w:rsidRDefault="002751DA" w:rsidP="003303A5">
            <w:pPr>
              <w:spacing w:line="240" w:lineRule="auto"/>
              <w:jc w:val="both"/>
            </w:pPr>
            <w:r>
              <w:t>Baseline/year</w:t>
            </w:r>
          </w:p>
        </w:tc>
        <w:tc>
          <w:tcPr>
            <w:tcW w:w="1833" w:type="dxa"/>
            <w:shd w:val="clear" w:color="auto" w:fill="auto"/>
          </w:tcPr>
          <w:p w14:paraId="6FF4E40C" w14:textId="77777777" w:rsidR="002751DA" w:rsidRDefault="002751DA" w:rsidP="003303A5">
            <w:pPr>
              <w:spacing w:line="240" w:lineRule="auto"/>
              <w:jc w:val="both"/>
            </w:pPr>
            <w:r>
              <w:t>Target/deadline</w:t>
            </w:r>
          </w:p>
        </w:tc>
        <w:tc>
          <w:tcPr>
            <w:tcW w:w="1804" w:type="dxa"/>
            <w:shd w:val="clear" w:color="auto" w:fill="auto"/>
          </w:tcPr>
          <w:p w14:paraId="20DD9241" w14:textId="77777777" w:rsidR="002751DA" w:rsidRDefault="002751DA" w:rsidP="003303A5">
            <w:pPr>
              <w:spacing w:line="240" w:lineRule="auto"/>
              <w:jc w:val="both"/>
            </w:pPr>
            <w:r>
              <w:t>Data source</w:t>
            </w:r>
          </w:p>
        </w:tc>
      </w:tr>
    </w:tbl>
    <w:p w14:paraId="2C979BA8" w14:textId="121FE7E1" w:rsidR="002751DA" w:rsidRDefault="002751DA" w:rsidP="003303A5">
      <w:pPr>
        <w:spacing w:line="240" w:lineRule="auto"/>
        <w:jc w:val="both"/>
        <w:rPr>
          <w:b/>
        </w:rPr>
      </w:pPr>
    </w:p>
    <w:tbl>
      <w:tblPr>
        <w:tblStyle w:val="Tabelamrea"/>
        <w:tblW w:w="0" w:type="auto"/>
        <w:shd w:val="clear" w:color="auto" w:fill="E7E6E6" w:themeFill="background2"/>
        <w:tblLook w:val="04A0" w:firstRow="1" w:lastRow="0" w:firstColumn="1" w:lastColumn="0" w:noHBand="0" w:noVBand="1"/>
      </w:tblPr>
      <w:tblGrid>
        <w:gridCol w:w="9062"/>
      </w:tblGrid>
      <w:tr w:rsidR="00674431" w:rsidRPr="00674431" w14:paraId="3224B0F2" w14:textId="77777777" w:rsidTr="00674431">
        <w:tc>
          <w:tcPr>
            <w:tcW w:w="9062" w:type="dxa"/>
            <w:shd w:val="clear" w:color="auto" w:fill="E7E6E6" w:themeFill="background2"/>
          </w:tcPr>
          <w:p w14:paraId="48E91DAF" w14:textId="0F2AF3F6" w:rsidR="00674431" w:rsidRPr="00674431" w:rsidRDefault="00674431" w:rsidP="003303A5">
            <w:pPr>
              <w:spacing w:line="240" w:lineRule="auto"/>
              <w:jc w:val="both"/>
              <w:rPr>
                <w:b/>
              </w:rPr>
            </w:pPr>
            <w:r w:rsidRPr="00674431">
              <w:rPr>
                <w:b/>
              </w:rPr>
              <w:t>No agreement yet, needs to be discussed and decided at this WG meeting in ord</w:t>
            </w:r>
            <w:r w:rsidR="00587B1B">
              <w:rPr>
                <w:b/>
              </w:rPr>
              <w:t>e</w:t>
            </w:r>
            <w:r w:rsidRPr="00674431">
              <w:rPr>
                <w:b/>
              </w:rPr>
              <w:t xml:space="preserve">r to continue the work in TSGs. </w:t>
            </w:r>
          </w:p>
        </w:tc>
      </w:tr>
    </w:tbl>
    <w:p w14:paraId="533629B2" w14:textId="77777777" w:rsidR="00E754FB" w:rsidRDefault="00E754FB" w:rsidP="003303A5">
      <w:pPr>
        <w:spacing w:line="240" w:lineRule="auto"/>
        <w:jc w:val="both"/>
      </w:pPr>
    </w:p>
    <w:p w14:paraId="5A1AD8C4" w14:textId="7F004EED" w:rsidR="00FB7374" w:rsidRDefault="00042622" w:rsidP="003303A5">
      <w:pPr>
        <w:spacing w:line="240" w:lineRule="auto"/>
        <w:jc w:val="both"/>
        <w:rPr>
          <w:b/>
          <w:u w:val="single"/>
        </w:rPr>
      </w:pPr>
      <w:r w:rsidRPr="00042622">
        <w:rPr>
          <w:b/>
          <w:u w:val="single"/>
        </w:rPr>
        <w:t>CHAPTERS</w:t>
      </w:r>
    </w:p>
    <w:p w14:paraId="7661353B" w14:textId="1823EAAE" w:rsidR="00E754FB" w:rsidRPr="00E754FB" w:rsidRDefault="00E754FB" w:rsidP="003303A5">
      <w:pPr>
        <w:spacing w:line="240" w:lineRule="auto"/>
        <w:jc w:val="both"/>
        <w:rPr>
          <w:b/>
          <w:color w:val="0070C0"/>
        </w:rPr>
      </w:pPr>
      <w:r w:rsidRPr="00E754FB">
        <w:rPr>
          <w:b/>
          <w:color w:val="0070C0"/>
        </w:rPr>
        <w:t>Title of the action</w:t>
      </w:r>
    </w:p>
    <w:p w14:paraId="1954FCA5" w14:textId="052B7435" w:rsidR="00E754FB" w:rsidRDefault="00E754FB" w:rsidP="003303A5">
      <w:pPr>
        <w:spacing w:line="240" w:lineRule="auto"/>
        <w:jc w:val="both"/>
      </w:pPr>
      <w:r w:rsidRPr="00E754FB">
        <w:rPr>
          <w:b/>
          <w:color w:val="0070C0"/>
        </w:rPr>
        <w:t>Description of activities</w:t>
      </w:r>
      <w:r w:rsidRPr="00E754FB">
        <w:rPr>
          <w:color w:val="0070C0"/>
        </w:rPr>
        <w:t xml:space="preserve"> </w:t>
      </w:r>
      <w:r>
        <w:t xml:space="preserve">- </w:t>
      </w:r>
      <w:r w:rsidRPr="00E754FB">
        <w:t>following</w:t>
      </w:r>
      <w:r>
        <w:t xml:space="preserve"> the agreed criteria listed above. </w:t>
      </w:r>
    </w:p>
    <w:p w14:paraId="34B35C7A" w14:textId="7D553C57" w:rsidR="00E754FB" w:rsidRDefault="00E754FB" w:rsidP="003303A5">
      <w:pPr>
        <w:spacing w:line="240" w:lineRule="auto"/>
        <w:jc w:val="both"/>
      </w:pPr>
      <w:r w:rsidRPr="00E754FB">
        <w:rPr>
          <w:b/>
          <w:color w:val="0070C0"/>
        </w:rPr>
        <w:t>Indicators</w:t>
      </w:r>
      <w:r>
        <w:t xml:space="preserve"> – the system to be agreed.</w:t>
      </w:r>
    </w:p>
    <w:p w14:paraId="71AB0C2E" w14:textId="4284332F" w:rsidR="00E754FB" w:rsidRDefault="00E754FB" w:rsidP="003303A5">
      <w:pPr>
        <w:spacing w:line="240" w:lineRule="auto"/>
        <w:jc w:val="both"/>
      </w:pPr>
      <w:r w:rsidRPr="00E754FB">
        <w:rPr>
          <w:b/>
          <w:color w:val="0070C0"/>
        </w:rPr>
        <w:t>List of the flagships and strategic projects</w:t>
      </w:r>
      <w:r w:rsidRPr="00E754FB">
        <w:rPr>
          <w:color w:val="0070C0"/>
        </w:rPr>
        <w:t xml:space="preserve"> </w:t>
      </w:r>
      <w:r>
        <w:t>under implementation, to build on the work done, and enhance the results achieved. Only financed projects.</w:t>
      </w:r>
      <w:r w:rsidR="0016206B">
        <w:t xml:space="preserve"> </w:t>
      </w:r>
    </w:p>
    <w:p w14:paraId="64AC5CC7" w14:textId="57086FAE" w:rsidR="0016206B" w:rsidRDefault="0016206B" w:rsidP="003303A5">
      <w:pPr>
        <w:spacing w:line="240" w:lineRule="auto"/>
        <w:jc w:val="both"/>
      </w:pPr>
      <w:r>
        <w:t xml:space="preserve">It would be good to have a dedicated page at the website per Pillar/Sub-Group where developments in the Pillar/Topic would be communicated. </w:t>
      </w:r>
      <w:r w:rsidRPr="003303A5">
        <w:t>For</w:t>
      </w:r>
      <w:r>
        <w:t xml:space="preserve"> example, new flagships under implementation or new strategic projects developed in order to provide an up-to-date status in each Pillar/Sub-Group. </w:t>
      </w:r>
    </w:p>
    <w:p w14:paraId="63665B6A" w14:textId="198C6038" w:rsidR="003303A5" w:rsidRDefault="003303A5" w:rsidP="003303A5">
      <w:pPr>
        <w:spacing w:line="240" w:lineRule="auto"/>
        <w:jc w:val="both"/>
        <w:rPr>
          <w:rFonts w:eastAsia="Times New Roman" w:cs="Calibri"/>
          <w:b/>
          <w:bCs/>
          <w:color w:val="4472C4" w:themeColor="accent1"/>
          <w:sz w:val="26"/>
          <w:szCs w:val="26"/>
        </w:rPr>
      </w:pPr>
    </w:p>
    <w:p w14:paraId="3954029C" w14:textId="648C01DB" w:rsidR="00604067" w:rsidRDefault="00604067" w:rsidP="003303A5">
      <w:pPr>
        <w:spacing w:line="240" w:lineRule="auto"/>
        <w:jc w:val="both"/>
        <w:rPr>
          <w:rFonts w:eastAsia="Times New Roman" w:cs="Calibri"/>
          <w:b/>
          <w:bCs/>
          <w:color w:val="4472C4" w:themeColor="accent1"/>
          <w:sz w:val="26"/>
          <w:szCs w:val="26"/>
        </w:rPr>
      </w:pPr>
    </w:p>
    <w:p w14:paraId="6A301762" w14:textId="77777777" w:rsidR="00604067" w:rsidRDefault="00604067" w:rsidP="003303A5">
      <w:pPr>
        <w:spacing w:line="240" w:lineRule="auto"/>
        <w:jc w:val="both"/>
        <w:rPr>
          <w:rFonts w:eastAsia="Times New Roman" w:cs="Calibri"/>
          <w:b/>
          <w:bCs/>
          <w:color w:val="4472C4" w:themeColor="accent1"/>
          <w:sz w:val="26"/>
          <w:szCs w:val="26"/>
        </w:rPr>
      </w:pPr>
    </w:p>
    <w:p w14:paraId="77D3D43E" w14:textId="77777777" w:rsidR="00FB7374" w:rsidRDefault="00505EA7" w:rsidP="003303A5">
      <w:pPr>
        <w:pStyle w:val="Naslov2"/>
        <w:numPr>
          <w:ilvl w:val="1"/>
          <w:numId w:val="2"/>
        </w:numPr>
        <w:spacing w:after="200" w:line="240" w:lineRule="auto"/>
        <w:jc w:val="both"/>
      </w:pPr>
      <w:r>
        <w:lastRenderedPageBreak/>
        <w:t>Horisontal/cross-cutting topics/issues</w:t>
      </w:r>
    </w:p>
    <w:p w14:paraId="753E27D4" w14:textId="72DC36D8" w:rsidR="0016206B" w:rsidRPr="003303A5" w:rsidRDefault="0016206B" w:rsidP="003303A5">
      <w:pPr>
        <w:spacing w:line="240" w:lineRule="auto"/>
        <w:jc w:val="both"/>
      </w:pPr>
      <w:r w:rsidRPr="0016206B">
        <w:rPr>
          <w:b/>
        </w:rPr>
        <w:t>The issue of cross-cutting topics will be addressed in the discussion paper prepared for the discussion on the thematic elements of the Action Plan</w:t>
      </w:r>
      <w:r w:rsidR="003303A5">
        <w:rPr>
          <w:b/>
        </w:rPr>
        <w:t xml:space="preserve"> </w:t>
      </w:r>
      <w:r w:rsidR="003303A5" w:rsidRPr="003303A5">
        <w:t>(to be sent on Monday, 20 February)</w:t>
      </w:r>
      <w:r w:rsidRPr="003303A5">
        <w:t xml:space="preserve">. </w:t>
      </w:r>
    </w:p>
    <w:p w14:paraId="7C447F84" w14:textId="77777777" w:rsidR="003303A5" w:rsidRDefault="003303A5" w:rsidP="003303A5">
      <w:pPr>
        <w:spacing w:line="240" w:lineRule="auto"/>
        <w:jc w:val="both"/>
        <w:rPr>
          <w:rFonts w:eastAsia="Times New Roman" w:cs="Calibri"/>
          <w:bCs/>
          <w:iCs/>
        </w:rPr>
      </w:pPr>
    </w:p>
    <w:p w14:paraId="13E28761" w14:textId="77777777" w:rsidR="00FB7374" w:rsidRDefault="00505EA7" w:rsidP="003303A5">
      <w:pPr>
        <w:pStyle w:val="Naslov2"/>
        <w:numPr>
          <w:ilvl w:val="1"/>
          <w:numId w:val="2"/>
        </w:numPr>
        <w:spacing w:after="200" w:line="240" w:lineRule="auto"/>
        <w:jc w:val="both"/>
      </w:pPr>
      <w:r>
        <w:t>Governance considerations</w:t>
      </w:r>
    </w:p>
    <w:p w14:paraId="0B8BCEFE" w14:textId="2A913ED2" w:rsidR="00042622" w:rsidRDefault="006725C6" w:rsidP="003303A5">
      <w:pPr>
        <w:spacing w:line="240" w:lineRule="auto"/>
        <w:jc w:val="both"/>
      </w:pPr>
      <w:r>
        <w:t xml:space="preserve">In this chapter we are only addressing the question whether to address the governance </w:t>
      </w:r>
      <w:r w:rsidR="003303A5">
        <w:t xml:space="preserve">revision in the revision of the Action Plan or not. </w:t>
      </w:r>
      <w:r>
        <w:t xml:space="preserve"> </w:t>
      </w:r>
    </w:p>
    <w:p w14:paraId="3321E284" w14:textId="60DD709B" w:rsidR="00B82A98" w:rsidRDefault="00B82A98" w:rsidP="003303A5">
      <w:pPr>
        <w:spacing w:line="240" w:lineRule="auto"/>
        <w:jc w:val="both"/>
      </w:pPr>
      <w:r>
        <w:t>Greece: Governance not to be described in the Action Plan</w:t>
      </w:r>
      <w:r w:rsidR="00042622">
        <w:t xml:space="preserve"> and should not be the task of the Action Plan revision. </w:t>
      </w:r>
    </w:p>
    <w:p w14:paraId="33E580D4" w14:textId="1EB6D404" w:rsidR="00B82A98" w:rsidRDefault="00B82A98" w:rsidP="003303A5">
      <w:pPr>
        <w:spacing w:line="240" w:lineRule="auto"/>
        <w:jc w:val="both"/>
      </w:pPr>
      <w:r>
        <w:t>Croatia: Governance to be described in the Strategy (EC COM).</w:t>
      </w:r>
    </w:p>
    <w:tbl>
      <w:tblPr>
        <w:tblStyle w:val="Tabelamrea"/>
        <w:tblW w:w="0" w:type="auto"/>
        <w:tblLook w:val="04A0" w:firstRow="1" w:lastRow="0" w:firstColumn="1" w:lastColumn="0" w:noHBand="0" w:noVBand="1"/>
      </w:tblPr>
      <w:tblGrid>
        <w:gridCol w:w="9062"/>
      </w:tblGrid>
      <w:tr w:rsidR="00042622" w:rsidRPr="00042622" w14:paraId="0530B1A7" w14:textId="77777777" w:rsidTr="003303A5">
        <w:tc>
          <w:tcPr>
            <w:tcW w:w="9062" w:type="dxa"/>
            <w:shd w:val="clear" w:color="auto" w:fill="E7E6E6" w:themeFill="background2"/>
          </w:tcPr>
          <w:p w14:paraId="06887DFD" w14:textId="29B01F9B" w:rsidR="00042622" w:rsidRPr="002A13F0" w:rsidRDefault="00042622" w:rsidP="003303A5">
            <w:pPr>
              <w:pStyle w:val="Odstavekseznama"/>
              <w:numPr>
                <w:ilvl w:val="0"/>
                <w:numId w:val="30"/>
              </w:numPr>
              <w:spacing w:after="200"/>
              <w:jc w:val="both"/>
              <w:rPr>
                <w:sz w:val="22"/>
                <w:szCs w:val="22"/>
              </w:rPr>
            </w:pPr>
            <w:r w:rsidRPr="002A13F0">
              <w:rPr>
                <w:sz w:val="22"/>
                <w:szCs w:val="22"/>
              </w:rPr>
              <w:t xml:space="preserve">Could the countries agree that the governance should not </w:t>
            </w:r>
            <w:r w:rsidR="00604067">
              <w:rPr>
                <w:sz w:val="22"/>
                <w:szCs w:val="22"/>
              </w:rPr>
              <w:t>be described in the Action Plan?</w:t>
            </w:r>
            <w:r w:rsidRPr="002A13F0">
              <w:rPr>
                <w:sz w:val="22"/>
                <w:szCs w:val="22"/>
              </w:rPr>
              <w:t xml:space="preserve"> </w:t>
            </w:r>
          </w:p>
          <w:p w14:paraId="2C873027" w14:textId="77777777" w:rsidR="00042622" w:rsidRPr="002A13F0" w:rsidRDefault="00042622" w:rsidP="003303A5">
            <w:pPr>
              <w:pStyle w:val="Odstavekseznama"/>
              <w:numPr>
                <w:ilvl w:val="0"/>
                <w:numId w:val="30"/>
              </w:numPr>
              <w:spacing w:after="200"/>
              <w:jc w:val="both"/>
              <w:rPr>
                <w:sz w:val="22"/>
                <w:szCs w:val="22"/>
              </w:rPr>
            </w:pPr>
            <w:r w:rsidRPr="002A13F0">
              <w:rPr>
                <w:sz w:val="22"/>
                <w:szCs w:val="22"/>
              </w:rPr>
              <w:t xml:space="preserve">The description of Governance in the Strategy should remain very general, as it is now, only the main governance structures and their tasks/relations. </w:t>
            </w:r>
          </w:p>
          <w:p w14:paraId="75071EE8" w14:textId="79426EED" w:rsidR="00042622" w:rsidRPr="002A13F0" w:rsidRDefault="00604067" w:rsidP="00604067">
            <w:pPr>
              <w:pStyle w:val="Odstavekseznama"/>
              <w:numPr>
                <w:ilvl w:val="0"/>
                <w:numId w:val="30"/>
              </w:numPr>
              <w:spacing w:after="200"/>
              <w:jc w:val="both"/>
              <w:rPr>
                <w:sz w:val="22"/>
                <w:szCs w:val="22"/>
              </w:rPr>
            </w:pPr>
            <w:r>
              <w:rPr>
                <w:sz w:val="22"/>
                <w:szCs w:val="22"/>
              </w:rPr>
              <w:t xml:space="preserve">Based on the feedback received </w:t>
            </w:r>
            <w:r w:rsidR="00042622" w:rsidRPr="002A13F0">
              <w:rPr>
                <w:sz w:val="22"/>
                <w:szCs w:val="22"/>
              </w:rPr>
              <w:t xml:space="preserve">the governance revision is necessary as well, considering the number of suggestions collected. </w:t>
            </w:r>
          </w:p>
          <w:p w14:paraId="55AF2655" w14:textId="77777777" w:rsidR="00042622" w:rsidRPr="002A13F0" w:rsidRDefault="00042622" w:rsidP="003303A5">
            <w:pPr>
              <w:pStyle w:val="Odstavekseznama"/>
              <w:numPr>
                <w:ilvl w:val="0"/>
                <w:numId w:val="30"/>
              </w:numPr>
              <w:spacing w:after="200"/>
              <w:jc w:val="both"/>
              <w:rPr>
                <w:sz w:val="22"/>
                <w:szCs w:val="22"/>
              </w:rPr>
            </w:pPr>
            <w:r w:rsidRPr="002A13F0">
              <w:rPr>
                <w:sz w:val="22"/>
                <w:szCs w:val="22"/>
              </w:rPr>
              <w:t xml:space="preserve">Through the revision of the Action Plan these suggestions and country positions should be collected, but tackled separately. When? After the main activities of the Action Plan revision are completed not to overburden ourselves? </w:t>
            </w:r>
          </w:p>
          <w:p w14:paraId="3E740D58" w14:textId="3B690625" w:rsidR="00042622" w:rsidRPr="00042622" w:rsidRDefault="00042622" w:rsidP="003303A5">
            <w:pPr>
              <w:pStyle w:val="Odstavekseznama"/>
              <w:numPr>
                <w:ilvl w:val="0"/>
                <w:numId w:val="30"/>
              </w:numPr>
              <w:spacing w:after="200"/>
              <w:jc w:val="both"/>
            </w:pPr>
            <w:r w:rsidRPr="002A13F0">
              <w:rPr>
                <w:sz w:val="22"/>
                <w:szCs w:val="22"/>
              </w:rPr>
              <w:t xml:space="preserve">Even if the countries decide to </w:t>
            </w:r>
            <w:r w:rsidR="003303A5" w:rsidRPr="002A13F0">
              <w:rPr>
                <w:sz w:val="22"/>
                <w:szCs w:val="22"/>
              </w:rPr>
              <w:t>postpone</w:t>
            </w:r>
            <w:r w:rsidRPr="002A13F0">
              <w:rPr>
                <w:sz w:val="22"/>
                <w:szCs w:val="22"/>
              </w:rPr>
              <w:t xml:space="preserve"> the governance revision some governance issues will have to be dealt with as a consequence to the revised Action Plan, for example, </w:t>
            </w:r>
            <w:r w:rsidR="002A13F0" w:rsidRPr="002A13F0">
              <w:rPr>
                <w:sz w:val="22"/>
                <w:szCs w:val="22"/>
              </w:rPr>
              <w:t xml:space="preserve">possible </w:t>
            </w:r>
            <w:r w:rsidR="003303A5" w:rsidRPr="002A13F0">
              <w:rPr>
                <w:sz w:val="22"/>
                <w:szCs w:val="22"/>
              </w:rPr>
              <w:t>establishment</w:t>
            </w:r>
            <w:r w:rsidR="002A13F0" w:rsidRPr="002A13F0">
              <w:rPr>
                <w:sz w:val="22"/>
                <w:szCs w:val="22"/>
              </w:rPr>
              <w:t xml:space="preserve"> of a new TSG or TSG subgroup.</w:t>
            </w:r>
            <w:r w:rsidR="002A13F0">
              <w:t xml:space="preserve"> </w:t>
            </w:r>
            <w:r w:rsidRPr="00042622">
              <w:t xml:space="preserve">  </w:t>
            </w:r>
          </w:p>
        </w:tc>
      </w:tr>
    </w:tbl>
    <w:p w14:paraId="7916478D" w14:textId="77777777" w:rsidR="00B82A98" w:rsidRDefault="00B82A98" w:rsidP="003303A5">
      <w:pPr>
        <w:spacing w:line="240" w:lineRule="auto"/>
        <w:jc w:val="both"/>
      </w:pPr>
    </w:p>
    <w:p w14:paraId="6456C74F" w14:textId="77777777" w:rsidR="00B82A98" w:rsidRDefault="00B82A98" w:rsidP="003303A5">
      <w:pPr>
        <w:spacing w:line="240" w:lineRule="auto"/>
        <w:jc w:val="both"/>
        <w:rPr>
          <w:i/>
        </w:rPr>
      </w:pPr>
    </w:p>
    <w:p w14:paraId="772A3CCE" w14:textId="0DB75B6B" w:rsidR="00FB7374" w:rsidRDefault="00FB7374" w:rsidP="003303A5">
      <w:pPr>
        <w:spacing w:line="240" w:lineRule="auto"/>
        <w:jc w:val="both"/>
        <w:rPr>
          <w:lang w:eastAsia="sl-SI"/>
        </w:rPr>
      </w:pPr>
    </w:p>
    <w:p w14:paraId="4E3AC919" w14:textId="59D176C5" w:rsidR="00604067" w:rsidRDefault="00604067" w:rsidP="003303A5">
      <w:pPr>
        <w:spacing w:line="240" w:lineRule="auto"/>
        <w:jc w:val="both"/>
        <w:rPr>
          <w:lang w:eastAsia="sl-SI"/>
        </w:rPr>
      </w:pPr>
    </w:p>
    <w:p w14:paraId="53C65109" w14:textId="1AB39090" w:rsidR="00604067" w:rsidRDefault="00604067" w:rsidP="003303A5">
      <w:pPr>
        <w:spacing w:line="240" w:lineRule="auto"/>
        <w:jc w:val="both"/>
        <w:rPr>
          <w:lang w:eastAsia="sl-SI"/>
        </w:rPr>
      </w:pPr>
    </w:p>
    <w:p w14:paraId="75BDB143" w14:textId="19217776" w:rsidR="00604067" w:rsidRDefault="00604067" w:rsidP="003303A5">
      <w:pPr>
        <w:spacing w:line="240" w:lineRule="auto"/>
        <w:jc w:val="both"/>
        <w:rPr>
          <w:lang w:eastAsia="sl-SI"/>
        </w:rPr>
      </w:pPr>
    </w:p>
    <w:p w14:paraId="33F0B3E6" w14:textId="7E6A03D1" w:rsidR="00604067" w:rsidRDefault="00604067" w:rsidP="003303A5">
      <w:pPr>
        <w:spacing w:line="240" w:lineRule="auto"/>
        <w:jc w:val="both"/>
        <w:rPr>
          <w:lang w:eastAsia="sl-SI"/>
        </w:rPr>
      </w:pPr>
    </w:p>
    <w:p w14:paraId="44215AAB" w14:textId="4D1E7B77" w:rsidR="00604067" w:rsidRDefault="00604067" w:rsidP="003303A5">
      <w:pPr>
        <w:spacing w:line="240" w:lineRule="auto"/>
        <w:jc w:val="both"/>
        <w:rPr>
          <w:lang w:eastAsia="sl-SI"/>
        </w:rPr>
      </w:pPr>
    </w:p>
    <w:p w14:paraId="25737560" w14:textId="17B5223C" w:rsidR="00604067" w:rsidRDefault="00604067" w:rsidP="003303A5">
      <w:pPr>
        <w:spacing w:line="240" w:lineRule="auto"/>
        <w:jc w:val="both"/>
        <w:rPr>
          <w:lang w:eastAsia="sl-SI"/>
        </w:rPr>
      </w:pPr>
    </w:p>
    <w:p w14:paraId="1AEF104C" w14:textId="7AED3E4D" w:rsidR="00604067" w:rsidRDefault="00604067" w:rsidP="003303A5">
      <w:pPr>
        <w:spacing w:line="240" w:lineRule="auto"/>
        <w:jc w:val="both"/>
        <w:rPr>
          <w:lang w:eastAsia="sl-SI"/>
        </w:rPr>
      </w:pPr>
    </w:p>
    <w:p w14:paraId="7A7BF738" w14:textId="1C727DD7" w:rsidR="00604067" w:rsidRDefault="00604067" w:rsidP="003303A5">
      <w:pPr>
        <w:spacing w:line="240" w:lineRule="auto"/>
        <w:jc w:val="both"/>
        <w:rPr>
          <w:lang w:eastAsia="sl-SI"/>
        </w:rPr>
      </w:pPr>
    </w:p>
    <w:p w14:paraId="6F526596" w14:textId="77777777" w:rsidR="00604067" w:rsidRDefault="00604067" w:rsidP="003303A5">
      <w:pPr>
        <w:spacing w:line="240" w:lineRule="auto"/>
        <w:jc w:val="both"/>
        <w:rPr>
          <w:lang w:eastAsia="sl-SI"/>
        </w:rPr>
      </w:pPr>
    </w:p>
    <w:p w14:paraId="2A6B8FEA" w14:textId="77777777" w:rsidR="00FB7374" w:rsidRDefault="00FB7374" w:rsidP="003303A5">
      <w:pPr>
        <w:pStyle w:val="Odstavekseznama"/>
        <w:spacing w:after="200"/>
        <w:jc w:val="both"/>
        <w:rPr>
          <w:lang w:eastAsia="sl-SI"/>
        </w:rPr>
      </w:pPr>
    </w:p>
    <w:p w14:paraId="7B7CDF31" w14:textId="496A22B9" w:rsidR="00FB7374" w:rsidRDefault="00505EA7" w:rsidP="003303A5">
      <w:pPr>
        <w:spacing w:line="240" w:lineRule="auto"/>
        <w:jc w:val="both"/>
        <w:rPr>
          <w:b/>
          <w:color w:val="365F91"/>
          <w:sz w:val="20"/>
          <w:szCs w:val="20"/>
          <w:lang w:val="en-GB" w:eastAsia="sl-SI"/>
        </w:rPr>
      </w:pPr>
      <w:r>
        <w:rPr>
          <w:b/>
          <w:color w:val="365F91"/>
          <w:sz w:val="20"/>
          <w:szCs w:val="20"/>
          <w:lang w:val="en-GB" w:eastAsia="sl-SI"/>
        </w:rPr>
        <w:lastRenderedPageBreak/>
        <w:t>Prepared by EUSAIR Facility Point Lead Partner:</w:t>
      </w:r>
    </w:p>
    <w:p w14:paraId="07C2ECAD" w14:textId="77777777" w:rsidR="0063297B" w:rsidRDefault="0063297B" w:rsidP="003303A5">
      <w:pPr>
        <w:spacing w:line="240" w:lineRule="auto"/>
        <w:jc w:val="both"/>
        <w:rPr>
          <w:b/>
          <w:color w:val="365F91"/>
          <w:sz w:val="20"/>
          <w:szCs w:val="20"/>
          <w:lang w:val="en-GB" w:eastAsia="sl-SI"/>
        </w:rPr>
      </w:pPr>
    </w:p>
    <w:p w14:paraId="008B5D2E" w14:textId="25D3AB00" w:rsidR="00FB7374" w:rsidRDefault="0063297B" w:rsidP="003303A5">
      <w:pPr>
        <w:spacing w:line="240" w:lineRule="auto"/>
        <w:jc w:val="both"/>
        <w:rPr>
          <w:b/>
          <w:sz w:val="28"/>
          <w:szCs w:val="28"/>
          <w:lang w:val="en-GB"/>
        </w:rPr>
      </w:pPr>
      <w:r w:rsidRPr="00522329">
        <w:rPr>
          <w:rFonts w:ascii="Times New Roman"/>
          <w:noProof/>
          <w:sz w:val="14"/>
          <w:lang w:val="en-GB" w:eastAsia="en-GB"/>
        </w:rPr>
        <w:drawing>
          <wp:inline distT="0" distB="0" distL="0" distR="0" wp14:anchorId="4453D5FF" wp14:editId="5F457DEA">
            <wp:extent cx="4705350" cy="1022350"/>
            <wp:effectExtent l="0" t="0" r="0" b="6350"/>
            <wp:docPr id="20" name="Slika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5350" cy="1022350"/>
                    </a:xfrm>
                    <a:prstGeom prst="rect">
                      <a:avLst/>
                    </a:prstGeom>
                    <a:noFill/>
                    <a:ln>
                      <a:noFill/>
                    </a:ln>
                  </pic:spPr>
                </pic:pic>
              </a:graphicData>
            </a:graphic>
          </wp:inline>
        </w:drawing>
      </w:r>
    </w:p>
    <w:p w14:paraId="0E27BC7E" w14:textId="77777777" w:rsidR="00FB7374" w:rsidRDefault="00505EA7" w:rsidP="003303A5">
      <w:pPr>
        <w:spacing w:line="240" w:lineRule="auto"/>
        <w:jc w:val="both"/>
      </w:pPr>
      <w:r>
        <w:rPr>
          <w:noProof/>
          <w:lang w:val="en-GB" w:eastAsia="en-GB"/>
        </w:rPr>
        <w:drawing>
          <wp:inline distT="0" distB="0" distL="0" distR="0" wp14:anchorId="79551572" wp14:editId="5024B558">
            <wp:extent cx="2371725" cy="1590675"/>
            <wp:effectExtent l="0" t="0" r="0" b="0"/>
            <wp:docPr id="1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1"/>
                    <pic:cNvPicPr>
                      <a:picLocks noChangeAspect="1" noChangeArrowheads="1"/>
                    </pic:cNvPicPr>
                  </pic:nvPicPr>
                  <pic:blipFill>
                    <a:blip r:embed="rId14"/>
                    <a:stretch>
                      <a:fillRect/>
                    </a:stretch>
                  </pic:blipFill>
                  <pic:spPr bwMode="auto">
                    <a:xfrm>
                      <a:off x="0" y="0"/>
                      <a:ext cx="2371725" cy="1590675"/>
                    </a:xfrm>
                    <a:prstGeom prst="rect">
                      <a:avLst/>
                    </a:prstGeom>
                  </pic:spPr>
                </pic:pic>
              </a:graphicData>
            </a:graphic>
          </wp:inline>
        </w:drawing>
      </w:r>
    </w:p>
    <w:sectPr w:rsidR="00FB7374">
      <w:headerReference w:type="default" r:id="rId15"/>
      <w:footerReference w:type="default" r:id="rId16"/>
      <w:pgSz w:w="11906" w:h="16838"/>
      <w:pgMar w:top="1417" w:right="1417" w:bottom="1417" w:left="1417" w:header="708" w:footer="708" w:gutter="0"/>
      <w:cols w:space="720"/>
      <w:formProt w:val="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24DC9" w16cex:dateUtc="2023-01-30T13:07:00Z"/>
  <w16cex:commentExtensible w16cex:durableId="27824E57" w16cex:dateUtc="2023-01-30T13:10:00Z"/>
  <w16cex:commentExtensible w16cex:durableId="278252C3" w16cex:dateUtc="2023-01-30T13: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B54C87" w16cid:durableId="27823443"/>
  <w16cid:commentId w16cid:paraId="2645BD06" w16cid:durableId="27823444"/>
  <w16cid:commentId w16cid:paraId="3673AB45" w16cid:durableId="27823445"/>
  <w16cid:commentId w16cid:paraId="5C714AD2" w16cid:durableId="27823446"/>
  <w16cid:commentId w16cid:paraId="6A9DAF5E" w16cid:durableId="27823447"/>
  <w16cid:commentId w16cid:paraId="4F02F975" w16cid:durableId="27823448"/>
  <w16cid:commentId w16cid:paraId="5AC5963F" w16cid:durableId="27824DC9"/>
  <w16cid:commentId w16cid:paraId="25E1254A" w16cid:durableId="2782344A"/>
  <w16cid:commentId w16cid:paraId="49604CBE" w16cid:durableId="2782344B"/>
  <w16cid:commentId w16cid:paraId="0E6CEC18" w16cid:durableId="2782344C"/>
  <w16cid:commentId w16cid:paraId="483F1B78" w16cid:durableId="2782344D"/>
  <w16cid:commentId w16cid:paraId="380DB837" w16cid:durableId="2782344E"/>
  <w16cid:commentId w16cid:paraId="2ADABFE7" w16cid:durableId="27824E57"/>
  <w16cid:commentId w16cid:paraId="0160E5DC" w16cid:durableId="27823450"/>
  <w16cid:commentId w16cid:paraId="53E86622" w16cid:durableId="27823451"/>
  <w16cid:commentId w16cid:paraId="0919B9BB" w16cid:durableId="27823452"/>
  <w16cid:commentId w16cid:paraId="63DE5B45" w16cid:durableId="27823453"/>
  <w16cid:commentId w16cid:paraId="602F2306" w16cid:durableId="27823454"/>
  <w16cid:commentId w16cid:paraId="0B5F7E71" w16cid:durableId="27823455"/>
  <w16cid:commentId w16cid:paraId="69825FAF" w16cid:durableId="27823456"/>
  <w16cid:commentId w16cid:paraId="499DA3FA" w16cid:durableId="27823457"/>
  <w16cid:commentId w16cid:paraId="3FA87AC6" w16cid:durableId="27823458"/>
  <w16cid:commentId w16cid:paraId="150F5B35" w16cid:durableId="27823459"/>
  <w16cid:commentId w16cid:paraId="0B984680" w16cid:durableId="2782345A"/>
  <w16cid:commentId w16cid:paraId="6BD5487B" w16cid:durableId="2782345B"/>
  <w16cid:commentId w16cid:paraId="704A886C" w16cid:durableId="2782345C"/>
  <w16cid:commentId w16cid:paraId="50BC3932" w16cid:durableId="2782345D"/>
  <w16cid:commentId w16cid:paraId="76608D3E" w16cid:durableId="2782345E"/>
  <w16cid:commentId w16cid:paraId="71178705" w16cid:durableId="27823460"/>
  <w16cid:commentId w16cid:paraId="5B6E5F0C" w16cid:durableId="27823461"/>
  <w16cid:commentId w16cid:paraId="344130EB" w16cid:durableId="27823462"/>
  <w16cid:commentId w16cid:paraId="43FE6DE1" w16cid:durableId="27823463"/>
  <w16cid:commentId w16cid:paraId="01D7EBFE" w16cid:durableId="27823464"/>
  <w16cid:commentId w16cid:paraId="43F4629F" w16cid:durableId="27823465"/>
  <w16cid:commentId w16cid:paraId="33B11D58" w16cid:durableId="27823466"/>
  <w16cid:commentId w16cid:paraId="3B414640" w16cid:durableId="27823467"/>
  <w16cid:commentId w16cid:paraId="2CBF78BC" w16cid:durableId="27823468"/>
  <w16cid:commentId w16cid:paraId="48878DE0" w16cid:durableId="27823469"/>
  <w16cid:commentId w16cid:paraId="135AB274" w16cid:durableId="2782346A"/>
  <w16cid:commentId w16cid:paraId="197CCB15" w16cid:durableId="2782346C"/>
  <w16cid:commentId w16cid:paraId="5DC799B5" w16cid:durableId="2782346D"/>
  <w16cid:commentId w16cid:paraId="6387AE48" w16cid:durableId="2782346E"/>
  <w16cid:commentId w16cid:paraId="292166D1" w16cid:durableId="2782346F"/>
  <w16cid:commentId w16cid:paraId="6735EF33" w16cid:durableId="27823470"/>
  <w16cid:commentId w16cid:paraId="1B2658B6" w16cid:durableId="27823471"/>
  <w16cid:commentId w16cid:paraId="29260826" w16cid:durableId="27823472"/>
  <w16cid:commentId w16cid:paraId="33135EF7" w16cid:durableId="27823473"/>
  <w16cid:commentId w16cid:paraId="0E82416C" w16cid:durableId="27823474"/>
  <w16cid:commentId w16cid:paraId="092EF650" w16cid:durableId="27823475"/>
  <w16cid:commentId w16cid:paraId="69AC0099" w16cid:durableId="27823476"/>
  <w16cid:commentId w16cid:paraId="7AEF7A5A" w16cid:durableId="27823477"/>
  <w16cid:commentId w16cid:paraId="069FEDDD" w16cid:durableId="27823478"/>
  <w16cid:commentId w16cid:paraId="4074E990" w16cid:durableId="27823479"/>
  <w16cid:commentId w16cid:paraId="6C7491B8" w16cid:durableId="2782347A"/>
  <w16cid:commentId w16cid:paraId="5DD2262A" w16cid:durableId="2782347B"/>
  <w16cid:commentId w16cid:paraId="620EF6FE" w16cid:durableId="2782347C"/>
  <w16cid:commentId w16cid:paraId="73265107" w16cid:durableId="2782347D"/>
  <w16cid:commentId w16cid:paraId="7CE15E9F" w16cid:durableId="2782347E"/>
  <w16cid:commentId w16cid:paraId="1FFF62D2" w16cid:durableId="2782347F"/>
  <w16cid:commentId w16cid:paraId="522D519E" w16cid:durableId="278252C3"/>
  <w16cid:commentId w16cid:paraId="237ECDB6" w16cid:durableId="27823481"/>
  <w16cid:commentId w16cid:paraId="53539B19" w16cid:durableId="27823482"/>
  <w16cid:commentId w16cid:paraId="52A6742A" w16cid:durableId="27823483"/>
  <w16cid:commentId w16cid:paraId="6ECC71C1" w16cid:durableId="27823484"/>
  <w16cid:commentId w16cid:paraId="56C3602C" w16cid:durableId="27823485"/>
  <w16cid:commentId w16cid:paraId="07F906D7" w16cid:durableId="27823486"/>
  <w16cid:commentId w16cid:paraId="204D6DEC" w16cid:durableId="27823487"/>
  <w16cid:commentId w16cid:paraId="557ECCD3" w16cid:durableId="27823488"/>
  <w16cid:commentId w16cid:paraId="7C84AF89" w16cid:durableId="27823489"/>
  <w16cid:commentId w16cid:paraId="094F28C3" w16cid:durableId="2782348A"/>
  <w16cid:commentId w16cid:paraId="3CDB7C69" w16cid:durableId="2782348B"/>
  <w16cid:commentId w16cid:paraId="4B408B21" w16cid:durableId="2782348C"/>
  <w16cid:commentId w16cid:paraId="450754F5" w16cid:durableId="2782348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DB935" w14:textId="77777777" w:rsidR="000A7678" w:rsidRDefault="000A7678">
      <w:pPr>
        <w:spacing w:after="0" w:line="240" w:lineRule="auto"/>
      </w:pPr>
      <w:r>
        <w:separator/>
      </w:r>
    </w:p>
  </w:endnote>
  <w:endnote w:type="continuationSeparator" w:id="0">
    <w:p w14:paraId="265F5E0D" w14:textId="77777777" w:rsidR="000A7678" w:rsidRDefault="000A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2936385"/>
      <w:docPartObj>
        <w:docPartGallery w:val="Page Numbers (Bottom of Page)"/>
        <w:docPartUnique/>
      </w:docPartObj>
    </w:sdtPr>
    <w:sdtEndPr/>
    <w:sdtContent>
      <w:p w14:paraId="4D259902" w14:textId="2DB96198" w:rsidR="002A13F0" w:rsidRDefault="002A13F0">
        <w:pPr>
          <w:pStyle w:val="Noga"/>
          <w:jc w:val="right"/>
        </w:pPr>
        <w:r>
          <w:fldChar w:fldCharType="begin"/>
        </w:r>
        <w:r>
          <w:instrText>PAGE</w:instrText>
        </w:r>
        <w:r>
          <w:fldChar w:fldCharType="separate"/>
        </w:r>
        <w:r w:rsidR="00604067">
          <w:rPr>
            <w:noProof/>
          </w:rPr>
          <w:t>8</w:t>
        </w:r>
        <w:r>
          <w:fldChar w:fldCharType="end"/>
        </w:r>
      </w:p>
    </w:sdtContent>
  </w:sdt>
  <w:p w14:paraId="366BBB44" w14:textId="77777777" w:rsidR="002A13F0" w:rsidRDefault="002A13F0">
    <w:pPr>
      <w:pStyle w:val="Noga"/>
      <w:tabs>
        <w:tab w:val="clear" w:pos="4536"/>
        <w:tab w:val="clear" w:pos="9072"/>
        <w:tab w:val="left" w:pos="1310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4D6F2" w14:textId="77777777" w:rsidR="000A7678" w:rsidRDefault="000A7678">
      <w:r>
        <w:separator/>
      </w:r>
    </w:p>
  </w:footnote>
  <w:footnote w:type="continuationSeparator" w:id="0">
    <w:p w14:paraId="2A52031B" w14:textId="77777777" w:rsidR="000A7678" w:rsidRDefault="000A7678">
      <w:r>
        <w:continuationSeparator/>
      </w:r>
    </w:p>
  </w:footnote>
  <w:footnote w:id="1">
    <w:p w14:paraId="6822EC9E" w14:textId="77777777" w:rsidR="002A13F0" w:rsidRDefault="002A13F0">
      <w:pPr>
        <w:pStyle w:val="Sprotnaopomba-besedilo"/>
      </w:pPr>
      <w:r>
        <w:rPr>
          <w:rStyle w:val="FootnoteCharacters"/>
        </w:rPr>
        <w:footnoteRef/>
      </w:r>
      <w:r>
        <w:t xml:space="preserve"> How do macro-regional strategies deliver: workflows, processes and approaches (Interact 2019)</w:t>
      </w:r>
    </w:p>
  </w:footnote>
  <w:footnote w:id="2">
    <w:p w14:paraId="75B0A439" w14:textId="182E0081" w:rsidR="00604067" w:rsidRPr="00604067" w:rsidRDefault="00604067" w:rsidP="00604067">
      <w:pPr>
        <w:pStyle w:val="Sprotnaopomba-besedilo"/>
        <w:spacing w:after="0" w:line="240" w:lineRule="auto"/>
        <w:rPr>
          <w:lang w:val="sl-SI"/>
        </w:rPr>
      </w:pPr>
      <w:r>
        <w:rPr>
          <w:rStyle w:val="Sprotnaopomba-sklic"/>
        </w:rPr>
        <w:footnoteRef/>
      </w:r>
      <w:r>
        <w:t xml:space="preserve"> </w:t>
      </w:r>
      <w:r w:rsidRPr="00604067">
        <w:t>The European Union Strategy for the Baltic Sea Region</w:t>
      </w:r>
    </w:p>
  </w:footnote>
  <w:footnote w:id="3">
    <w:p w14:paraId="78F6D843" w14:textId="5B9D1300" w:rsidR="00604067" w:rsidRPr="00604067" w:rsidRDefault="00604067" w:rsidP="00604067">
      <w:pPr>
        <w:pStyle w:val="Sprotnaopomba-besedilo"/>
        <w:spacing w:after="0" w:line="240" w:lineRule="auto"/>
        <w:rPr>
          <w:lang w:val="sl-SI"/>
        </w:rPr>
      </w:pPr>
      <w:r>
        <w:rPr>
          <w:rStyle w:val="Sprotnaopomba-sklic"/>
        </w:rPr>
        <w:footnoteRef/>
      </w:r>
      <w:r>
        <w:t xml:space="preserve"> </w:t>
      </w:r>
      <w:r w:rsidRPr="00604067">
        <w:t>The EU Strategy for the Danube Region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AE453" w14:textId="77777777" w:rsidR="002A13F0" w:rsidRDefault="002A13F0">
    <w:pPr>
      <w:pStyle w:val="Glava"/>
      <w:jc w:val="center"/>
    </w:pPr>
    <w:r>
      <w:rPr>
        <w:rFonts w:ascii="Times New Roman" w:eastAsia="Times New Roman" w:hAnsi="Times New Roman"/>
        <w:sz w:val="24"/>
        <w:szCs w:val="24"/>
        <w:lang w:val="sl-SI" w:eastAsia="sl-S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AA84D0" w14:textId="14981D7E" w:rsidR="002A13F0" w:rsidRDefault="00604067">
    <w:pPr>
      <w:pStyle w:val="Glava"/>
      <w:spacing w:after="0" w:line="240" w:lineRule="auto"/>
      <w:jc w:val="right"/>
    </w:pPr>
    <w:r w:rsidRPr="00604067">
      <w:t xml:space="preserve">Proposal of </w:t>
    </w:r>
    <w:r>
      <w:t xml:space="preserve">the </w:t>
    </w:r>
    <w:r w:rsidRPr="00604067">
      <w:t>Action Plan structure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9138C"/>
    <w:multiLevelType w:val="multilevel"/>
    <w:tmpl w:val="27506DA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CAB3B44"/>
    <w:multiLevelType w:val="multilevel"/>
    <w:tmpl w:val="A6103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D5A6F17"/>
    <w:multiLevelType w:val="multilevel"/>
    <w:tmpl w:val="1EC6E24E"/>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193627E"/>
    <w:multiLevelType w:val="multilevel"/>
    <w:tmpl w:val="AE789E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4F5249A"/>
    <w:multiLevelType w:val="multilevel"/>
    <w:tmpl w:val="ADD8C2B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CC0253B"/>
    <w:multiLevelType w:val="multilevel"/>
    <w:tmpl w:val="00EEF848"/>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6" w15:restartNumberingAfterBreak="0">
    <w:nsid w:val="24ED608C"/>
    <w:multiLevelType w:val="multilevel"/>
    <w:tmpl w:val="330E2BF0"/>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5AC6216"/>
    <w:multiLevelType w:val="multilevel"/>
    <w:tmpl w:val="842AC20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sz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8C9736E"/>
    <w:multiLevelType w:val="multilevel"/>
    <w:tmpl w:val="8190E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8CC4658"/>
    <w:multiLevelType w:val="multilevel"/>
    <w:tmpl w:val="D474F5A6"/>
    <w:lvl w:ilvl="0">
      <w:start w:val="1"/>
      <w:numFmt w:val="bullet"/>
      <w:lvlText w:val=""/>
      <w:lvlJc w:val="left"/>
      <w:pPr>
        <w:ind w:left="720" w:hanging="360"/>
      </w:pPr>
      <w:rPr>
        <w:rFonts w:ascii="Wingdings" w:hAnsi="Wingdings"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DAF5050"/>
    <w:multiLevelType w:val="multilevel"/>
    <w:tmpl w:val="8632B39C"/>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E0F4244"/>
    <w:multiLevelType w:val="multilevel"/>
    <w:tmpl w:val="F7807626"/>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none"/>
      <w:suff w:val="nothing"/>
      <w:lvlText w:val=""/>
      <w:lvlJc w:val="left"/>
      <w:pPr>
        <w:ind w:left="0" w:firstLine="0"/>
      </w:pPr>
    </w:lvl>
    <w:lvl w:ilvl="3">
      <w:start w:val="1"/>
      <w:numFmt w:val="decimal"/>
      <w:pStyle w:val="Naslov4"/>
      <w:lvlText w:val="%1.%2.%4"/>
      <w:lvlJc w:val="left"/>
      <w:pPr>
        <w:ind w:left="864" w:hanging="864"/>
      </w:pPr>
    </w:lvl>
    <w:lvl w:ilvl="4">
      <w:start w:val="1"/>
      <w:numFmt w:val="decimal"/>
      <w:pStyle w:val="Naslov5"/>
      <w:lvlText w:val="%1.%2.%4.%5"/>
      <w:lvlJc w:val="left"/>
      <w:pPr>
        <w:ind w:left="1008" w:hanging="1008"/>
      </w:pPr>
    </w:lvl>
    <w:lvl w:ilvl="5">
      <w:start w:val="1"/>
      <w:numFmt w:val="decimal"/>
      <w:pStyle w:val="Naslov6"/>
      <w:lvlText w:val="%1.%2.%4.%5.%6"/>
      <w:lvlJc w:val="left"/>
      <w:pPr>
        <w:ind w:left="1152" w:hanging="1152"/>
      </w:pPr>
    </w:lvl>
    <w:lvl w:ilvl="6">
      <w:start w:val="1"/>
      <w:numFmt w:val="decimal"/>
      <w:pStyle w:val="Naslov7"/>
      <w:lvlText w:val="%1.%2.%4.%5.%6.%7"/>
      <w:lvlJc w:val="left"/>
      <w:pPr>
        <w:ind w:left="1296" w:hanging="1296"/>
      </w:pPr>
    </w:lvl>
    <w:lvl w:ilvl="7">
      <w:start w:val="1"/>
      <w:numFmt w:val="decimal"/>
      <w:pStyle w:val="Naslov8"/>
      <w:lvlText w:val="%1.%2.%4.%5.%6.%7.%8"/>
      <w:lvlJc w:val="left"/>
      <w:pPr>
        <w:ind w:left="1440" w:hanging="1440"/>
      </w:pPr>
    </w:lvl>
    <w:lvl w:ilvl="8">
      <w:start w:val="1"/>
      <w:numFmt w:val="decimal"/>
      <w:pStyle w:val="Naslov9"/>
      <w:lvlText w:val="%1.%2.%4.%5.%6.%7.%8.%9"/>
      <w:lvlJc w:val="left"/>
      <w:pPr>
        <w:ind w:left="1584" w:hanging="1584"/>
      </w:pPr>
    </w:lvl>
  </w:abstractNum>
  <w:abstractNum w:abstractNumId="12" w15:restartNumberingAfterBreak="0">
    <w:nsid w:val="340610B4"/>
    <w:multiLevelType w:val="multilevel"/>
    <w:tmpl w:val="FD52BBD8"/>
    <w:lvl w:ilvl="0">
      <w:start w:val="1"/>
      <w:numFmt w:val="bullet"/>
      <w:lvlText w:val=""/>
      <w:lvlJc w:val="left"/>
      <w:pPr>
        <w:ind w:left="1068" w:hanging="360"/>
      </w:pPr>
      <w:rPr>
        <w:rFonts w:ascii="Symbol" w:hAnsi="Symbol" w:cs="Symbol"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cs="Wingdings" w:hint="default"/>
      </w:rPr>
    </w:lvl>
    <w:lvl w:ilvl="3">
      <w:start w:val="1"/>
      <w:numFmt w:val="bullet"/>
      <w:lvlText w:val=""/>
      <w:lvlJc w:val="left"/>
      <w:pPr>
        <w:ind w:left="3228" w:hanging="360"/>
      </w:pPr>
      <w:rPr>
        <w:rFonts w:ascii="Symbol" w:hAnsi="Symbol" w:cs="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cs="Wingdings" w:hint="default"/>
      </w:rPr>
    </w:lvl>
    <w:lvl w:ilvl="6">
      <w:start w:val="1"/>
      <w:numFmt w:val="bullet"/>
      <w:lvlText w:val=""/>
      <w:lvlJc w:val="left"/>
      <w:pPr>
        <w:ind w:left="5388" w:hanging="360"/>
      </w:pPr>
      <w:rPr>
        <w:rFonts w:ascii="Symbol" w:hAnsi="Symbol" w:cs="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cs="Wingdings" w:hint="default"/>
      </w:rPr>
    </w:lvl>
  </w:abstractNum>
  <w:abstractNum w:abstractNumId="13" w15:restartNumberingAfterBreak="0">
    <w:nsid w:val="429808FB"/>
    <w:multiLevelType w:val="multilevel"/>
    <w:tmpl w:val="5ADACEE4"/>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14" w15:restartNumberingAfterBreak="0">
    <w:nsid w:val="463C2356"/>
    <w:multiLevelType w:val="multilevel"/>
    <w:tmpl w:val="A12ED7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2793A71"/>
    <w:multiLevelType w:val="multilevel"/>
    <w:tmpl w:val="5D12DFE8"/>
    <w:lvl w:ilvl="0">
      <w:start w:val="1"/>
      <w:numFmt w:val="decimal"/>
      <w:lvlText w:val="%1."/>
      <w:lvlJc w:val="left"/>
      <w:pPr>
        <w:ind w:left="768" w:hanging="360"/>
      </w:pPr>
    </w:lvl>
    <w:lvl w:ilvl="1">
      <w:start w:val="1"/>
      <w:numFmt w:val="lowerLetter"/>
      <w:lvlText w:val="%2."/>
      <w:lvlJc w:val="left"/>
      <w:pPr>
        <w:ind w:left="1488" w:hanging="360"/>
      </w:pPr>
    </w:lvl>
    <w:lvl w:ilvl="2">
      <w:start w:val="1"/>
      <w:numFmt w:val="lowerRoman"/>
      <w:lvlText w:val="%3."/>
      <w:lvlJc w:val="right"/>
      <w:pPr>
        <w:ind w:left="2208" w:hanging="180"/>
      </w:pPr>
    </w:lvl>
    <w:lvl w:ilvl="3">
      <w:start w:val="1"/>
      <w:numFmt w:val="decimal"/>
      <w:lvlText w:val="%4."/>
      <w:lvlJc w:val="left"/>
      <w:pPr>
        <w:ind w:left="2928" w:hanging="360"/>
      </w:pPr>
    </w:lvl>
    <w:lvl w:ilvl="4">
      <w:start w:val="1"/>
      <w:numFmt w:val="lowerLetter"/>
      <w:lvlText w:val="%5."/>
      <w:lvlJc w:val="left"/>
      <w:pPr>
        <w:ind w:left="3648" w:hanging="360"/>
      </w:pPr>
    </w:lvl>
    <w:lvl w:ilvl="5">
      <w:start w:val="1"/>
      <w:numFmt w:val="lowerRoman"/>
      <w:lvlText w:val="%6."/>
      <w:lvlJc w:val="right"/>
      <w:pPr>
        <w:ind w:left="4368" w:hanging="180"/>
      </w:pPr>
    </w:lvl>
    <w:lvl w:ilvl="6">
      <w:start w:val="1"/>
      <w:numFmt w:val="decimal"/>
      <w:lvlText w:val="%7."/>
      <w:lvlJc w:val="left"/>
      <w:pPr>
        <w:ind w:left="5088" w:hanging="360"/>
      </w:pPr>
    </w:lvl>
    <w:lvl w:ilvl="7">
      <w:start w:val="1"/>
      <w:numFmt w:val="lowerLetter"/>
      <w:lvlText w:val="%8."/>
      <w:lvlJc w:val="left"/>
      <w:pPr>
        <w:ind w:left="5808" w:hanging="360"/>
      </w:pPr>
    </w:lvl>
    <w:lvl w:ilvl="8">
      <w:start w:val="1"/>
      <w:numFmt w:val="lowerRoman"/>
      <w:lvlText w:val="%9."/>
      <w:lvlJc w:val="right"/>
      <w:pPr>
        <w:ind w:left="6528" w:hanging="180"/>
      </w:pPr>
    </w:lvl>
  </w:abstractNum>
  <w:abstractNum w:abstractNumId="16" w15:restartNumberingAfterBreak="0">
    <w:nsid w:val="5D1823D0"/>
    <w:multiLevelType w:val="multilevel"/>
    <w:tmpl w:val="1102ED2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5E361A7C"/>
    <w:multiLevelType w:val="multilevel"/>
    <w:tmpl w:val="97542042"/>
    <w:lvl w:ilvl="0">
      <w:start w:val="1"/>
      <w:numFmt w:val="bullet"/>
      <w:lvlText w:val=""/>
      <w:lvlJc w:val="left"/>
      <w:pPr>
        <w:ind w:left="720" w:hanging="360"/>
      </w:pPr>
      <w:rPr>
        <w:rFonts w:ascii="Wingdings" w:hAnsi="Wingdings"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6AF9286C"/>
    <w:multiLevelType w:val="multilevel"/>
    <w:tmpl w:val="EBFA827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71495104"/>
    <w:multiLevelType w:val="multilevel"/>
    <w:tmpl w:val="8190E4B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74EE15F5"/>
    <w:multiLevelType w:val="multilevel"/>
    <w:tmpl w:val="14FEBED2"/>
    <w:lvl w:ilvl="0">
      <w:start w:val="1"/>
      <w:numFmt w:val="bullet"/>
      <w:lvlText w:val=""/>
      <w:lvlJc w:val="left"/>
      <w:pPr>
        <w:ind w:left="720" w:hanging="360"/>
      </w:pPr>
      <w:rPr>
        <w:rFonts w:ascii="Symbol" w:hAnsi="Symbol" w:cs="Symbol" w:hint="default"/>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Times New Roman" w:hint="default"/>
        <w:b/>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75771AAA"/>
    <w:multiLevelType w:val="multilevel"/>
    <w:tmpl w:val="9A40FA18"/>
    <w:lvl w:ilvl="0">
      <w:start w:val="1"/>
      <w:numFmt w:val="decimal"/>
      <w:lvlText w:val="%1"/>
      <w:lvlJc w:val="left"/>
      <w:pPr>
        <w:ind w:left="432" w:hanging="432"/>
      </w:pPr>
    </w:lvl>
    <w:lvl w:ilvl="1">
      <w:start w:val="1"/>
      <w:numFmt w:val="decimal"/>
      <w:pStyle w:val="Naslov11"/>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7B885F4A"/>
    <w:multiLevelType w:val="multilevel"/>
    <w:tmpl w:val="DB0E449A"/>
    <w:lvl w:ilvl="0">
      <w:start w:val="1"/>
      <w:numFmt w:val="bullet"/>
      <w:lvlText w:val=""/>
      <w:lvlJc w:val="left"/>
      <w:pPr>
        <w:ind w:left="1440" w:hanging="360"/>
      </w:pPr>
      <w:rPr>
        <w:rFonts w:ascii="Symbol" w:hAnsi="Symbol" w:cs="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3" w15:restartNumberingAfterBreak="0">
    <w:nsid w:val="7BE42BC1"/>
    <w:multiLevelType w:val="multilevel"/>
    <w:tmpl w:val="B19401AA"/>
    <w:lvl w:ilvl="0">
      <w:start w:val="1"/>
      <w:numFmt w:val="bullet"/>
      <w:lvlText w:val=""/>
      <w:lvlJc w:val="left"/>
      <w:pPr>
        <w:ind w:left="1776" w:hanging="360"/>
      </w:pPr>
      <w:rPr>
        <w:rFonts w:ascii="Symbol" w:hAnsi="Symbol" w:cs="Symbol" w:hint="default"/>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24" w15:restartNumberingAfterBreak="0">
    <w:nsid w:val="7CA52122"/>
    <w:multiLevelType w:val="multilevel"/>
    <w:tmpl w:val="A20E837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7CC31190"/>
    <w:multiLevelType w:val="multilevel"/>
    <w:tmpl w:val="EB48C66A"/>
    <w:lvl w:ilvl="0">
      <w:start w:val="1"/>
      <w:numFmt w:val="bullet"/>
      <w:lvlText w:val="•"/>
      <w:lvlJc w:val="left"/>
      <w:pPr>
        <w:ind w:left="720" w:hanging="360"/>
      </w:pPr>
      <w:rPr>
        <w:rFonts w:ascii="Calibri" w:hAnsi="Calibri" w:cs="Calibri"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1"/>
  </w:num>
  <w:num w:numId="2">
    <w:abstractNumId w:val="21"/>
  </w:num>
  <w:num w:numId="3">
    <w:abstractNumId w:val="24"/>
  </w:num>
  <w:num w:numId="4">
    <w:abstractNumId w:val="2"/>
  </w:num>
  <w:num w:numId="5">
    <w:abstractNumId w:val="7"/>
  </w:num>
  <w:num w:numId="6">
    <w:abstractNumId w:val="15"/>
  </w:num>
  <w:num w:numId="7">
    <w:abstractNumId w:val="10"/>
  </w:num>
  <w:num w:numId="8">
    <w:abstractNumId w:val="18"/>
  </w:num>
  <w:num w:numId="9">
    <w:abstractNumId w:val="25"/>
  </w:num>
  <w:num w:numId="10">
    <w:abstractNumId w:val="6"/>
  </w:num>
  <w:num w:numId="11">
    <w:abstractNumId w:val="0"/>
  </w:num>
  <w:num w:numId="12">
    <w:abstractNumId w:val="1"/>
  </w:num>
  <w:num w:numId="13">
    <w:abstractNumId w:val="14"/>
  </w:num>
  <w:num w:numId="14">
    <w:abstractNumId w:val="22"/>
  </w:num>
  <w:num w:numId="15">
    <w:abstractNumId w:val="8"/>
  </w:num>
  <w:num w:numId="16">
    <w:abstractNumId w:val="20"/>
  </w:num>
  <w:num w:numId="17">
    <w:abstractNumId w:val="5"/>
  </w:num>
  <w:num w:numId="18">
    <w:abstractNumId w:val="13"/>
  </w:num>
  <w:num w:numId="19">
    <w:abstractNumId w:val="16"/>
  </w:num>
  <w:num w:numId="20">
    <w:abstractNumId w:val="3"/>
  </w:num>
  <w:num w:numId="21">
    <w:abstractNumId w:val="4"/>
  </w:num>
  <w:num w:numId="22">
    <w:abstractNumId w:val="23"/>
  </w:num>
  <w:num w:numId="23">
    <w:abstractNumId w:val="9"/>
  </w:num>
  <w:num w:numId="24">
    <w:abstractNumId w:val="12"/>
  </w:num>
  <w:num w:numId="25">
    <w:abstractNumId w:val="17"/>
  </w:num>
  <w:num w:numId="26">
    <w:abstractNumId w:val="11"/>
  </w:num>
  <w:num w:numId="27">
    <w:abstractNumId w:val="11"/>
  </w:num>
  <w:num w:numId="28">
    <w:abstractNumId w:val="11"/>
  </w:num>
  <w:num w:numId="29">
    <w:abstractNumId w:val="11"/>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131078" w:nlCheck="1" w:checkStyle="0"/>
  <w:activeWritingStyle w:appName="MSWord" w:lang="en-US" w:vendorID="64" w:dllVersion="131078" w:nlCheck="1" w:checkStyle="1"/>
  <w:activeWritingStyle w:appName="MSWord" w:lang="en-GB"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374"/>
    <w:rsid w:val="00042622"/>
    <w:rsid w:val="0009278E"/>
    <w:rsid w:val="000A7678"/>
    <w:rsid w:val="000B0B1A"/>
    <w:rsid w:val="000B14A9"/>
    <w:rsid w:val="000B5C30"/>
    <w:rsid w:val="00115EA7"/>
    <w:rsid w:val="0013123D"/>
    <w:rsid w:val="0016206B"/>
    <w:rsid w:val="001A091A"/>
    <w:rsid w:val="001A1ACA"/>
    <w:rsid w:val="001D32A4"/>
    <w:rsid w:val="001E07FB"/>
    <w:rsid w:val="001F0A86"/>
    <w:rsid w:val="0020426E"/>
    <w:rsid w:val="00213D5E"/>
    <w:rsid w:val="00257E7E"/>
    <w:rsid w:val="002751DA"/>
    <w:rsid w:val="00277030"/>
    <w:rsid w:val="002962ED"/>
    <w:rsid w:val="002A0F18"/>
    <w:rsid w:val="002A13F0"/>
    <w:rsid w:val="002C4440"/>
    <w:rsid w:val="002C6977"/>
    <w:rsid w:val="002D4A6B"/>
    <w:rsid w:val="0032238A"/>
    <w:rsid w:val="00324551"/>
    <w:rsid w:val="003303A5"/>
    <w:rsid w:val="003C682A"/>
    <w:rsid w:val="003E1BA8"/>
    <w:rsid w:val="003F7D72"/>
    <w:rsid w:val="00405DC5"/>
    <w:rsid w:val="00445B95"/>
    <w:rsid w:val="00463AEB"/>
    <w:rsid w:val="004877BE"/>
    <w:rsid w:val="004C19A3"/>
    <w:rsid w:val="004C3C8E"/>
    <w:rsid w:val="004C4C89"/>
    <w:rsid w:val="004E3D7D"/>
    <w:rsid w:val="00505EA7"/>
    <w:rsid w:val="00521056"/>
    <w:rsid w:val="00560912"/>
    <w:rsid w:val="0058023F"/>
    <w:rsid w:val="00587B1B"/>
    <w:rsid w:val="005C4B4A"/>
    <w:rsid w:val="00604067"/>
    <w:rsid w:val="00616788"/>
    <w:rsid w:val="006308FD"/>
    <w:rsid w:val="0063297B"/>
    <w:rsid w:val="00656149"/>
    <w:rsid w:val="00670CAA"/>
    <w:rsid w:val="006725C6"/>
    <w:rsid w:val="00672BA7"/>
    <w:rsid w:val="00674431"/>
    <w:rsid w:val="00676596"/>
    <w:rsid w:val="00686D8F"/>
    <w:rsid w:val="00697ECE"/>
    <w:rsid w:val="006A0403"/>
    <w:rsid w:val="006C073B"/>
    <w:rsid w:val="006E049D"/>
    <w:rsid w:val="00741926"/>
    <w:rsid w:val="00782258"/>
    <w:rsid w:val="007964D3"/>
    <w:rsid w:val="007B1ACE"/>
    <w:rsid w:val="007C2DD7"/>
    <w:rsid w:val="007E1FC8"/>
    <w:rsid w:val="0083733D"/>
    <w:rsid w:val="0084264D"/>
    <w:rsid w:val="00862335"/>
    <w:rsid w:val="008B2A43"/>
    <w:rsid w:val="008C353E"/>
    <w:rsid w:val="008D76C6"/>
    <w:rsid w:val="009513DE"/>
    <w:rsid w:val="009731AB"/>
    <w:rsid w:val="00973DA3"/>
    <w:rsid w:val="00980EC7"/>
    <w:rsid w:val="009856AB"/>
    <w:rsid w:val="009F7CB7"/>
    <w:rsid w:val="00A24124"/>
    <w:rsid w:val="00A53BC2"/>
    <w:rsid w:val="00A66DD7"/>
    <w:rsid w:val="00A92929"/>
    <w:rsid w:val="00AE4FD9"/>
    <w:rsid w:val="00B43B78"/>
    <w:rsid w:val="00B53BFE"/>
    <w:rsid w:val="00B72436"/>
    <w:rsid w:val="00B82A98"/>
    <w:rsid w:val="00B9117F"/>
    <w:rsid w:val="00BA7AD0"/>
    <w:rsid w:val="00BE1210"/>
    <w:rsid w:val="00BF63AA"/>
    <w:rsid w:val="00C176EF"/>
    <w:rsid w:val="00C70FA2"/>
    <w:rsid w:val="00D04B88"/>
    <w:rsid w:val="00D43A45"/>
    <w:rsid w:val="00D722FF"/>
    <w:rsid w:val="00D87086"/>
    <w:rsid w:val="00DA4CA4"/>
    <w:rsid w:val="00DA6FAD"/>
    <w:rsid w:val="00DC16EE"/>
    <w:rsid w:val="00DC2730"/>
    <w:rsid w:val="00DC7A3F"/>
    <w:rsid w:val="00DD12A0"/>
    <w:rsid w:val="00DE7371"/>
    <w:rsid w:val="00E34BD2"/>
    <w:rsid w:val="00E44A05"/>
    <w:rsid w:val="00E50F4B"/>
    <w:rsid w:val="00E53402"/>
    <w:rsid w:val="00E754FB"/>
    <w:rsid w:val="00E9717A"/>
    <w:rsid w:val="00F109D4"/>
    <w:rsid w:val="00F42B00"/>
    <w:rsid w:val="00F72518"/>
    <w:rsid w:val="00FB7374"/>
    <w:rsid w:val="00FD4522"/>
    <w:rsid w:val="00FD7FB8"/>
    <w:rsid w:val="00FE6D7A"/>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3A17C"/>
  <w15:docId w15:val="{5ECA3921-E0AB-4DE0-89B3-B5484158D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2"/>
      <w:sz w:val="32"/>
      <w:szCs w:val="32"/>
    </w:rPr>
  </w:style>
  <w:style w:type="paragraph" w:styleId="Naslov2">
    <w:name w:val="heading 2"/>
    <w:basedOn w:val="Navaden"/>
    <w:next w:val="Navaden"/>
    <w:link w:val="Naslov2Znak"/>
    <w:uiPriority w:val="9"/>
    <w:unhideWhenUsed/>
    <w:qFormat/>
    <w:rsid w:val="00664B69"/>
    <w:pPr>
      <w:keepNext/>
      <w:numPr>
        <w:ilvl w:val="1"/>
        <w:numId w:val="1"/>
      </w:numPr>
      <w:spacing w:before="240" w:after="60"/>
      <w:outlineLvl w:val="1"/>
    </w:pPr>
    <w:rPr>
      <w:rFonts w:eastAsia="Times New Roman" w:cs="Calibri"/>
      <w:b/>
      <w:bCs/>
      <w:iCs/>
      <w:sz w:val="28"/>
      <w:szCs w:val="28"/>
    </w:rPr>
  </w:style>
  <w:style w:type="paragraph" w:styleId="Naslov3">
    <w:name w:val="heading 3"/>
    <w:basedOn w:val="Navaden"/>
    <w:next w:val="Navaden"/>
    <w:link w:val="Naslov3Znak"/>
    <w:uiPriority w:val="9"/>
    <w:unhideWhenUsed/>
    <w:qFormat/>
    <w:rsid w:val="00664B69"/>
    <w:pPr>
      <w:keepNext/>
      <w:spacing w:before="240" w:after="60"/>
      <w:ind w:left="720" w:hanging="720"/>
      <w:outlineLvl w:val="2"/>
    </w:pPr>
    <w:rPr>
      <w:rFonts w:eastAsia="Times New Roman" w:cs="Calibri"/>
      <w:b/>
      <w:bCs/>
      <w:color w:val="4472C4" w:themeColor="accent1"/>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InternetLink">
    <w:name w:val="Internet Link"/>
    <w:uiPriority w:val="99"/>
    <w:unhideWhenUsed/>
    <w:rsid w:val="006447A5"/>
    <w:rPr>
      <w:color w:val="0000FF"/>
      <w:u w:val="single"/>
    </w:rPr>
  </w:style>
  <w:style w:type="character" w:customStyle="1" w:styleId="Naslov1Znak">
    <w:name w:val="Naslov 1 Znak"/>
    <w:link w:val="Naslov1"/>
    <w:uiPriority w:val="9"/>
    <w:qFormat/>
    <w:rsid w:val="002F4AD2"/>
    <w:rPr>
      <w:rFonts w:ascii="Cambria" w:eastAsia="Times New Roman" w:hAnsi="Cambria"/>
      <w:b/>
      <w:bCs/>
      <w:kern w:val="2"/>
      <w:sz w:val="32"/>
      <w:szCs w:val="32"/>
      <w:lang w:val="en-US" w:eastAsia="en-US"/>
    </w:rPr>
  </w:style>
  <w:style w:type="character" w:customStyle="1" w:styleId="Naslov2Znak">
    <w:name w:val="Naslov 2 Znak"/>
    <w:link w:val="Naslov2"/>
    <w:uiPriority w:val="9"/>
    <w:qFormat/>
    <w:rsid w:val="00664B69"/>
    <w:rPr>
      <w:rFonts w:eastAsia="Times New Roman" w:cs="Calibri"/>
      <w:b/>
      <w:bCs/>
      <w:iCs/>
      <w:sz w:val="28"/>
      <w:szCs w:val="28"/>
      <w:lang w:val="en-US" w:eastAsia="en-US"/>
    </w:rPr>
  </w:style>
  <w:style w:type="character" w:customStyle="1" w:styleId="Naslov3Znak">
    <w:name w:val="Naslov 3 Znak"/>
    <w:link w:val="Naslov3"/>
    <w:uiPriority w:val="9"/>
    <w:qFormat/>
    <w:rsid w:val="00664B69"/>
    <w:rPr>
      <w:rFonts w:eastAsia="Times New Roman" w:cs="Calibri"/>
      <w:b/>
      <w:bCs/>
      <w:color w:val="4472C4" w:themeColor="accent1"/>
      <w:sz w:val="26"/>
      <w:szCs w:val="26"/>
      <w:lang w:val="en-US" w:eastAsia="en-US"/>
    </w:rPr>
  </w:style>
  <w:style w:type="character" w:customStyle="1" w:styleId="Naslov4Znak">
    <w:name w:val="Naslov 4 Znak"/>
    <w:link w:val="Naslov4"/>
    <w:uiPriority w:val="9"/>
    <w:semiHidden/>
    <w:qFormat/>
    <w:rsid w:val="002F4AD2"/>
    <w:rPr>
      <w:rFonts w:eastAsia="Times New Roman"/>
      <w:b/>
      <w:bCs/>
      <w:sz w:val="28"/>
      <w:szCs w:val="28"/>
      <w:lang w:val="en-US" w:eastAsia="en-US"/>
    </w:rPr>
  </w:style>
  <w:style w:type="character" w:customStyle="1" w:styleId="Naslov5Znak">
    <w:name w:val="Naslov 5 Znak"/>
    <w:link w:val="Naslov5"/>
    <w:uiPriority w:val="9"/>
    <w:semiHidden/>
    <w:qFormat/>
    <w:rsid w:val="002F4AD2"/>
    <w:rPr>
      <w:rFonts w:eastAsia="Times New Roman"/>
      <w:b/>
      <w:bCs/>
      <w:i/>
      <w:iCs/>
      <w:sz w:val="26"/>
      <w:szCs w:val="26"/>
      <w:lang w:val="en-US" w:eastAsia="en-US"/>
    </w:rPr>
  </w:style>
  <w:style w:type="character" w:customStyle="1" w:styleId="Naslov6Znak">
    <w:name w:val="Naslov 6 Znak"/>
    <w:link w:val="Naslov6"/>
    <w:uiPriority w:val="9"/>
    <w:semiHidden/>
    <w:qFormat/>
    <w:rsid w:val="002F4AD2"/>
    <w:rPr>
      <w:rFonts w:eastAsia="Times New Roman"/>
      <w:b/>
      <w:bCs/>
      <w:sz w:val="22"/>
      <w:szCs w:val="22"/>
      <w:lang w:val="en-US" w:eastAsia="en-US"/>
    </w:rPr>
  </w:style>
  <w:style w:type="character" w:customStyle="1" w:styleId="Naslov7Znak">
    <w:name w:val="Naslov 7 Znak"/>
    <w:link w:val="Naslov7"/>
    <w:uiPriority w:val="9"/>
    <w:semiHidden/>
    <w:qFormat/>
    <w:rsid w:val="002F4AD2"/>
    <w:rPr>
      <w:rFonts w:eastAsia="Times New Roman"/>
      <w:sz w:val="24"/>
      <w:szCs w:val="24"/>
      <w:lang w:val="en-US" w:eastAsia="en-US"/>
    </w:rPr>
  </w:style>
  <w:style w:type="character" w:customStyle="1" w:styleId="Naslov8Znak">
    <w:name w:val="Naslov 8 Znak"/>
    <w:link w:val="Naslov8"/>
    <w:uiPriority w:val="9"/>
    <w:semiHidden/>
    <w:qFormat/>
    <w:rsid w:val="002F4AD2"/>
    <w:rPr>
      <w:rFonts w:eastAsia="Times New Roman"/>
      <w:i/>
      <w:iCs/>
      <w:sz w:val="24"/>
      <w:szCs w:val="24"/>
      <w:lang w:val="en-US" w:eastAsia="en-US"/>
    </w:rPr>
  </w:style>
  <w:style w:type="character" w:customStyle="1" w:styleId="Naslov9Znak">
    <w:name w:val="Naslov 9 Znak"/>
    <w:link w:val="Naslov9"/>
    <w:uiPriority w:val="9"/>
    <w:semiHidden/>
    <w:qFormat/>
    <w:rsid w:val="002F4AD2"/>
    <w:rPr>
      <w:rFonts w:ascii="Cambria" w:eastAsia="Times New Roman" w:hAnsi="Cambria"/>
      <w:sz w:val="22"/>
      <w:szCs w:val="22"/>
      <w:lang w:val="en-US" w:eastAsia="en-US"/>
    </w:rPr>
  </w:style>
  <w:style w:type="character" w:customStyle="1" w:styleId="NogaZnak">
    <w:name w:val="Noga Znak"/>
    <w:link w:val="Noga"/>
    <w:uiPriority w:val="99"/>
    <w:qFormat/>
    <w:rsid w:val="00AC4B55"/>
    <w:rPr>
      <w:sz w:val="22"/>
      <w:szCs w:val="22"/>
      <w:lang w:val="en-US" w:eastAsia="en-US"/>
    </w:rPr>
  </w:style>
  <w:style w:type="character" w:styleId="tevilkastrani">
    <w:name w:val="page number"/>
    <w:uiPriority w:val="99"/>
    <w:semiHidden/>
    <w:unhideWhenUsed/>
    <w:qFormat/>
    <w:rsid w:val="00AC4B55"/>
  </w:style>
  <w:style w:type="character" w:customStyle="1" w:styleId="Sprotnaopomba-besediloZnak">
    <w:name w:val="Sprotna opomba - besedilo Znak"/>
    <w:link w:val="Sprotnaopomba-besedilo"/>
    <w:uiPriority w:val="99"/>
    <w:qFormat/>
    <w:rsid w:val="00AC4B55"/>
    <w:rPr>
      <w:sz w:val="22"/>
      <w:szCs w:val="22"/>
      <w:lang w:val="en-US" w:eastAsia="en-US"/>
    </w:rPr>
  </w:style>
  <w:style w:type="character" w:customStyle="1" w:styleId="PripombabesediloZnak">
    <w:name w:val="Pripomba – besedilo Znak"/>
    <w:link w:val="Pripombabesedilo"/>
    <w:uiPriority w:val="99"/>
    <w:semiHidden/>
    <w:qFormat/>
    <w:rsid w:val="0081146E"/>
    <w:rPr>
      <w:lang w:val="en-US" w:eastAsia="en-US"/>
    </w:rPr>
  </w:style>
  <w:style w:type="character" w:customStyle="1" w:styleId="FootnoteCharacters">
    <w:name w:val="Footnote Characters"/>
    <w:uiPriority w:val="99"/>
    <w:semiHidden/>
    <w:unhideWhenUsed/>
    <w:qFormat/>
    <w:rsid w:val="0081146E"/>
    <w:rPr>
      <w:vertAlign w:val="superscript"/>
    </w:rPr>
  </w:style>
  <w:style w:type="character" w:customStyle="1" w:styleId="FootnoteAnchor">
    <w:name w:val="Footnote Anchor"/>
    <w:rPr>
      <w:vertAlign w:val="superscript"/>
    </w:rPr>
  </w:style>
  <w:style w:type="character" w:styleId="Pripombasklic">
    <w:name w:val="annotation reference"/>
    <w:uiPriority w:val="99"/>
    <w:semiHidden/>
    <w:unhideWhenUsed/>
    <w:qFormat/>
    <w:rsid w:val="00BD08C1"/>
    <w:rPr>
      <w:sz w:val="16"/>
      <w:szCs w:val="16"/>
    </w:rPr>
  </w:style>
  <w:style w:type="character" w:customStyle="1" w:styleId="ZadevapripombeZnak">
    <w:name w:val="Zadeva pripombe Znak"/>
    <w:link w:val="Zadevapripombe"/>
    <w:uiPriority w:val="99"/>
    <w:qFormat/>
    <w:rsid w:val="00BD08C1"/>
    <w:rPr>
      <w:lang w:val="en-US" w:eastAsia="en-US"/>
    </w:rPr>
  </w:style>
  <w:style w:type="character" w:customStyle="1" w:styleId="BesedilooblakaZnak">
    <w:name w:val="Besedilo oblačka Znak"/>
    <w:link w:val="Besedilooblaka"/>
    <w:uiPriority w:val="99"/>
    <w:semiHidden/>
    <w:qFormat/>
    <w:rsid w:val="00BD08C1"/>
    <w:rPr>
      <w:b/>
      <w:bCs/>
      <w:lang w:val="en-US" w:eastAsia="en-US"/>
    </w:rPr>
  </w:style>
  <w:style w:type="character" w:customStyle="1" w:styleId="Char">
    <w:name w:val="Κείμενο πλαισίου Char"/>
    <w:uiPriority w:val="99"/>
    <w:semiHidden/>
    <w:qFormat/>
    <w:rsid w:val="00BD08C1"/>
    <w:rPr>
      <w:rFonts w:ascii="Tahoma" w:hAnsi="Tahoma" w:cs="Tahoma"/>
      <w:sz w:val="16"/>
      <w:szCs w:val="16"/>
      <w:lang w:val="en-US" w:eastAsia="en-US"/>
    </w:rPr>
  </w:style>
  <w:style w:type="character" w:styleId="SledenaHiperpovezava">
    <w:name w:val="FollowedHyperlink"/>
    <w:uiPriority w:val="99"/>
    <w:semiHidden/>
    <w:unhideWhenUsed/>
    <w:qFormat/>
    <w:rsid w:val="00912E6F"/>
    <w:rPr>
      <w:color w:val="800080"/>
      <w:u w:val="single"/>
    </w:rPr>
  </w:style>
  <w:style w:type="character" w:styleId="Intenzivensklic">
    <w:name w:val="Intense Reference"/>
    <w:basedOn w:val="Privzetapisavaodstavka"/>
    <w:uiPriority w:val="32"/>
    <w:qFormat/>
    <w:rsid w:val="00664B69"/>
    <w:rPr>
      <w:b/>
      <w:bCs/>
      <w:smallCaps/>
      <w:color w:val="4472C4" w:themeColor="accent1"/>
      <w:spacing w:val="5"/>
    </w:rPr>
  </w:style>
  <w:style w:type="character" w:customStyle="1" w:styleId="opomba">
    <w:name w:val="opomba"/>
    <w:qFormat/>
    <w:rsid w:val="004C19A3"/>
    <w:rPr>
      <w:sz w:val="18"/>
      <w:szCs w:val="18"/>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sz w:val="22"/>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basedOn w:val="opomba"/>
    <w:qFormat/>
    <w:rsid w:val="004C19A3"/>
    <w:rPr>
      <w:sz w:val="18"/>
      <w:szCs w:val="18"/>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eastAsia="Calibri" w:cs="Calibri"/>
      <w:sz w:val="22"/>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Calibri" w:cs="Times New Roman"/>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eastAsia="Calibri" w:cs="Calibri"/>
      <w:sz w:val="22"/>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eastAsia="Calibri" w:cs="Calibri"/>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Naslov11">
    <w:name w:val="Naslov 11"/>
    <w:basedOn w:val="Naslov2"/>
    <w:next w:val="Telobesedila"/>
    <w:qFormat/>
    <w:rsid w:val="00DC16EE"/>
    <w:pPr>
      <w:numPr>
        <w:numId w:val="2"/>
      </w:numPr>
    </w:pPr>
  </w:style>
  <w:style w:type="paragraph" w:styleId="Telobesedila">
    <w:name w:val="Body Text"/>
    <w:basedOn w:val="Navaden"/>
    <w:pPr>
      <w:spacing w:after="140"/>
    </w:pPr>
  </w:style>
  <w:style w:type="paragraph" w:styleId="Seznam">
    <w:name w:val="List"/>
    <w:basedOn w:val="Telobesedila"/>
    <w:rPr>
      <w:rFonts w:cs="Arial"/>
    </w:rPr>
  </w:style>
  <w:style w:type="paragraph" w:styleId="Napis">
    <w:name w:val="caption"/>
    <w:basedOn w:val="Navaden"/>
    <w:next w:val="Navaden"/>
    <w:uiPriority w:val="35"/>
    <w:unhideWhenUsed/>
    <w:qFormat/>
    <w:rsid w:val="009F7CD6"/>
    <w:pPr>
      <w:spacing w:line="240" w:lineRule="auto"/>
    </w:pPr>
    <w:rPr>
      <w:i/>
      <w:iCs/>
      <w:color w:val="44546A" w:themeColor="text2"/>
      <w:sz w:val="18"/>
      <w:szCs w:val="18"/>
    </w:rPr>
  </w:style>
  <w:style w:type="paragraph" w:customStyle="1" w:styleId="Naslov21">
    <w:name w:val="Naslov 21"/>
    <w:basedOn w:val="Naslov3"/>
    <w:qFormat/>
    <w:rsid w:val="00DC16EE"/>
  </w:style>
  <w:style w:type="paragraph" w:styleId="Noga">
    <w:name w:val="footer"/>
    <w:basedOn w:val="Navaden"/>
    <w:link w:val="NogaZnak"/>
    <w:uiPriority w:val="99"/>
    <w:unhideWhenUsed/>
    <w:rsid w:val="00AC4B55"/>
    <w:pPr>
      <w:tabs>
        <w:tab w:val="center" w:pos="4536"/>
        <w:tab w:val="right" w:pos="9072"/>
      </w:tabs>
    </w:pPr>
  </w:style>
  <w:style w:type="paragraph" w:styleId="Glava">
    <w:name w:val="header"/>
    <w:basedOn w:val="Navaden"/>
    <w:uiPriority w:val="99"/>
    <w:unhideWhenUsed/>
    <w:rsid w:val="00AC4B55"/>
    <w:pPr>
      <w:tabs>
        <w:tab w:val="center" w:pos="4536"/>
        <w:tab w:val="right" w:pos="9072"/>
      </w:tabs>
    </w:pPr>
  </w:style>
  <w:style w:type="paragraph" w:styleId="Sprotnaopomba-besedilo">
    <w:name w:val="footnote text"/>
    <w:basedOn w:val="Navaden"/>
    <w:link w:val="Sprotnaopomba-besediloZnak"/>
    <w:uiPriority w:val="99"/>
    <w:semiHidden/>
    <w:unhideWhenUsed/>
    <w:rsid w:val="0081146E"/>
    <w:rPr>
      <w:sz w:val="20"/>
      <w:szCs w:val="20"/>
    </w:rPr>
  </w:style>
  <w:style w:type="paragraph" w:styleId="Pripombabesedilo">
    <w:name w:val="annotation text"/>
    <w:basedOn w:val="Navaden"/>
    <w:link w:val="PripombabesediloZnak"/>
    <w:uiPriority w:val="99"/>
    <w:unhideWhenUsed/>
    <w:qFormat/>
    <w:rsid w:val="00BD08C1"/>
    <w:rPr>
      <w:sz w:val="20"/>
      <w:szCs w:val="20"/>
    </w:rPr>
  </w:style>
  <w:style w:type="paragraph" w:styleId="Zadevapripombe">
    <w:name w:val="annotation subject"/>
    <w:basedOn w:val="Pripombabesedilo"/>
    <w:next w:val="Pripombabesedilo"/>
    <w:link w:val="ZadevapripombeZnak"/>
    <w:uiPriority w:val="99"/>
    <w:semiHidden/>
    <w:unhideWhenUsed/>
    <w:qFormat/>
    <w:rsid w:val="00BD08C1"/>
    <w:rPr>
      <w:b/>
      <w:bCs/>
    </w:rPr>
  </w:style>
  <w:style w:type="paragraph" w:styleId="Besedilooblaka">
    <w:name w:val="Balloon Text"/>
    <w:basedOn w:val="Navaden"/>
    <w:link w:val="BesedilooblakaZnak"/>
    <w:uiPriority w:val="99"/>
    <w:semiHidden/>
    <w:unhideWhenUsed/>
    <w:qFormat/>
    <w:rsid w:val="00BD08C1"/>
    <w:pPr>
      <w:spacing w:after="0" w:line="240" w:lineRule="auto"/>
    </w:pPr>
    <w:rPr>
      <w:rFonts w:ascii="Tahoma" w:hAnsi="Tahoma" w:cs="Tahoma"/>
      <w:sz w:val="16"/>
      <w:szCs w:val="16"/>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qFormat/>
    <w:rsid w:val="00534A45"/>
    <w:pPr>
      <w:spacing w:after="0"/>
      <w:ind w:left="220" w:hanging="220"/>
    </w:pPr>
    <w:rPr>
      <w:sz w:val="18"/>
      <w:szCs w:val="18"/>
    </w:rPr>
  </w:style>
  <w:style w:type="paragraph" w:styleId="Stvarnokazalo2">
    <w:name w:val="index 2"/>
    <w:basedOn w:val="Navaden"/>
    <w:next w:val="Navaden"/>
    <w:autoRedefine/>
    <w:uiPriority w:val="99"/>
    <w:unhideWhenUsed/>
    <w:qFormat/>
    <w:rsid w:val="00534A45"/>
    <w:pPr>
      <w:spacing w:after="0"/>
      <w:ind w:left="440" w:hanging="220"/>
    </w:pPr>
    <w:rPr>
      <w:sz w:val="18"/>
      <w:szCs w:val="18"/>
    </w:rPr>
  </w:style>
  <w:style w:type="paragraph" w:styleId="Stvarnokazalo3">
    <w:name w:val="index 3"/>
    <w:basedOn w:val="Navaden"/>
    <w:next w:val="Navaden"/>
    <w:autoRedefine/>
    <w:uiPriority w:val="99"/>
    <w:unhideWhenUsed/>
    <w:qFormat/>
    <w:rsid w:val="00534A45"/>
    <w:pPr>
      <w:spacing w:after="0"/>
      <w:ind w:left="660" w:hanging="220"/>
    </w:pPr>
    <w:rPr>
      <w:sz w:val="18"/>
      <w:szCs w:val="18"/>
    </w:rPr>
  </w:style>
  <w:style w:type="paragraph" w:styleId="Stvarnokazalo4">
    <w:name w:val="index 4"/>
    <w:basedOn w:val="Navaden"/>
    <w:next w:val="Navaden"/>
    <w:autoRedefine/>
    <w:uiPriority w:val="99"/>
    <w:unhideWhenUsed/>
    <w:qFormat/>
    <w:rsid w:val="00534A45"/>
    <w:pPr>
      <w:spacing w:after="0"/>
      <w:ind w:left="880" w:hanging="220"/>
    </w:pPr>
    <w:rPr>
      <w:sz w:val="18"/>
      <w:szCs w:val="18"/>
    </w:rPr>
  </w:style>
  <w:style w:type="paragraph" w:styleId="Stvarnokazalo5">
    <w:name w:val="index 5"/>
    <w:basedOn w:val="Navaden"/>
    <w:next w:val="Navaden"/>
    <w:autoRedefine/>
    <w:uiPriority w:val="99"/>
    <w:unhideWhenUsed/>
    <w:qFormat/>
    <w:rsid w:val="00534A45"/>
    <w:pPr>
      <w:spacing w:after="0"/>
      <w:ind w:left="1100" w:hanging="220"/>
    </w:pPr>
    <w:rPr>
      <w:sz w:val="18"/>
      <w:szCs w:val="18"/>
    </w:rPr>
  </w:style>
  <w:style w:type="paragraph" w:styleId="Stvarnokazalo6">
    <w:name w:val="index 6"/>
    <w:basedOn w:val="Navaden"/>
    <w:next w:val="Navaden"/>
    <w:autoRedefine/>
    <w:uiPriority w:val="99"/>
    <w:unhideWhenUsed/>
    <w:qFormat/>
    <w:rsid w:val="00534A45"/>
    <w:pPr>
      <w:spacing w:after="0"/>
      <w:ind w:left="1320" w:hanging="220"/>
    </w:pPr>
    <w:rPr>
      <w:sz w:val="18"/>
      <w:szCs w:val="18"/>
    </w:rPr>
  </w:style>
  <w:style w:type="paragraph" w:styleId="Stvarnokazalo7">
    <w:name w:val="index 7"/>
    <w:basedOn w:val="Navaden"/>
    <w:next w:val="Navaden"/>
    <w:autoRedefine/>
    <w:uiPriority w:val="99"/>
    <w:unhideWhenUsed/>
    <w:qFormat/>
    <w:rsid w:val="00534A45"/>
    <w:pPr>
      <w:spacing w:after="0"/>
      <w:ind w:left="1540" w:hanging="220"/>
    </w:pPr>
    <w:rPr>
      <w:sz w:val="18"/>
      <w:szCs w:val="18"/>
    </w:rPr>
  </w:style>
  <w:style w:type="paragraph" w:styleId="Stvarnokazalo8">
    <w:name w:val="index 8"/>
    <w:basedOn w:val="Navaden"/>
    <w:next w:val="Navaden"/>
    <w:autoRedefine/>
    <w:uiPriority w:val="99"/>
    <w:unhideWhenUsed/>
    <w:qFormat/>
    <w:rsid w:val="00534A45"/>
    <w:pPr>
      <w:spacing w:after="0"/>
      <w:ind w:left="1760" w:hanging="220"/>
    </w:pPr>
    <w:rPr>
      <w:sz w:val="18"/>
      <w:szCs w:val="18"/>
    </w:rPr>
  </w:style>
  <w:style w:type="paragraph" w:styleId="Stvarnokazalo9">
    <w:name w:val="index 9"/>
    <w:basedOn w:val="Navaden"/>
    <w:next w:val="Navaden"/>
    <w:autoRedefine/>
    <w:uiPriority w:val="99"/>
    <w:unhideWhenUsed/>
    <w:qFormat/>
    <w:rsid w:val="00534A45"/>
    <w:pPr>
      <w:spacing w:after="0"/>
      <w:ind w:left="1980" w:hanging="220"/>
    </w:pPr>
    <w:rPr>
      <w:sz w:val="18"/>
      <w:szCs w:val="18"/>
    </w:rPr>
  </w:style>
  <w:style w:type="paragraph" w:styleId="Stvarnokazalo-naslov">
    <w:name w:val="index heading"/>
    <w:basedOn w:val="Navaden"/>
    <w:next w:val="Stvarnokazalo1"/>
    <w:uiPriority w:val="99"/>
    <w:unhideWhenUsed/>
    <w:qFormat/>
    <w:rsid w:val="00534A45"/>
    <w:pPr>
      <w:spacing w:before="240" w:after="120"/>
      <w:jc w:val="center"/>
    </w:pPr>
    <w:rPr>
      <w:b/>
      <w:bCs/>
      <w:sz w:val="26"/>
      <w:szCs w:val="26"/>
    </w:rPr>
  </w:style>
  <w:style w:type="paragraph" w:styleId="Navadensplet">
    <w:name w:val="Normal (Web)"/>
    <w:basedOn w:val="Navaden"/>
    <w:uiPriority w:val="99"/>
    <w:unhideWhenUsed/>
    <w:qFormat/>
    <w:rsid w:val="003C7061"/>
    <w:pPr>
      <w:spacing w:after="0" w:line="240" w:lineRule="auto"/>
    </w:pPr>
    <w:rPr>
      <w:rFonts w:ascii="Times New Roman" w:eastAsiaTheme="minorHAnsi" w:hAnsi="Times New Roman"/>
      <w:sz w:val="24"/>
      <w:szCs w:val="24"/>
      <w:lang w:val="fr-FR"/>
    </w:rPr>
  </w:style>
  <w:style w:type="paragraph" w:customStyle="1" w:styleId="Default">
    <w:name w:val="Default"/>
    <w:qFormat/>
    <w:rsid w:val="003C7061"/>
    <w:rPr>
      <w:rFonts w:eastAsiaTheme="minorHAnsi" w:cs="Calibri"/>
      <w:color w:val="000000"/>
      <w:sz w:val="24"/>
      <w:szCs w:val="24"/>
      <w:lang w:eastAsia="en-US"/>
    </w:rPr>
  </w:style>
  <w:style w:type="paragraph" w:styleId="Revizija">
    <w:name w:val="Revision"/>
    <w:uiPriority w:val="99"/>
    <w:semiHidden/>
    <w:qFormat/>
    <w:rsid w:val="00961D24"/>
    <w:rPr>
      <w:sz w:val="22"/>
      <w:szCs w:val="22"/>
      <w:lang w:val="en-US" w:eastAsia="en-US"/>
    </w:rPr>
  </w:style>
  <w:style w:type="paragraph" w:styleId="NaslovTOC">
    <w:name w:val="TOC Heading"/>
    <w:basedOn w:val="Naslov1"/>
    <w:next w:val="Navaden"/>
    <w:uiPriority w:val="39"/>
    <w:unhideWhenUsed/>
    <w:qFormat/>
    <w:rsid w:val="00A41B89"/>
    <w:pPr>
      <w:keepLines/>
      <w:numPr>
        <w:numId w:val="0"/>
      </w:numPr>
      <w:spacing w:after="0" w:line="259" w:lineRule="auto"/>
    </w:pPr>
    <w:rPr>
      <w:rFonts w:asciiTheme="majorHAnsi" w:eastAsiaTheme="majorEastAsia" w:hAnsiTheme="majorHAnsi" w:cstheme="majorBidi"/>
      <w:b w:val="0"/>
      <w:bCs w:val="0"/>
      <w:color w:val="2F5496" w:themeColor="accent1" w:themeShade="BF"/>
      <w:kern w:val="0"/>
      <w:lang w:val="sl-SI" w:eastAsia="sl-SI"/>
    </w:rPr>
  </w:style>
  <w:style w:type="paragraph" w:styleId="Kazalovsebine2">
    <w:name w:val="toc 2"/>
    <w:basedOn w:val="Navaden"/>
    <w:next w:val="Navaden"/>
    <w:autoRedefine/>
    <w:uiPriority w:val="39"/>
    <w:unhideWhenUsed/>
    <w:rsid w:val="00A41B89"/>
    <w:pPr>
      <w:spacing w:after="100" w:line="259" w:lineRule="auto"/>
      <w:ind w:left="220"/>
    </w:pPr>
    <w:rPr>
      <w:rFonts w:asciiTheme="minorHAnsi" w:eastAsiaTheme="minorEastAsia" w:hAnsiTheme="minorHAnsi"/>
      <w:lang w:val="sl-SI" w:eastAsia="sl-SI"/>
    </w:rPr>
  </w:style>
  <w:style w:type="paragraph" w:styleId="Kazalovsebine1">
    <w:name w:val="toc 1"/>
    <w:basedOn w:val="Navaden"/>
    <w:next w:val="Navaden"/>
    <w:autoRedefine/>
    <w:uiPriority w:val="39"/>
    <w:unhideWhenUsed/>
    <w:rsid w:val="00A41B89"/>
    <w:pPr>
      <w:spacing w:after="100" w:line="259" w:lineRule="auto"/>
    </w:pPr>
    <w:rPr>
      <w:rFonts w:asciiTheme="minorHAnsi" w:eastAsiaTheme="minorEastAsia" w:hAnsiTheme="minorHAnsi"/>
      <w:lang w:val="sl-SI" w:eastAsia="sl-SI"/>
    </w:rPr>
  </w:style>
  <w:style w:type="paragraph" w:styleId="Kazalovsebine3">
    <w:name w:val="toc 3"/>
    <w:basedOn w:val="Navaden"/>
    <w:next w:val="Navaden"/>
    <w:autoRedefine/>
    <w:uiPriority w:val="39"/>
    <w:unhideWhenUsed/>
    <w:rsid w:val="00A41B89"/>
    <w:pPr>
      <w:spacing w:after="100" w:line="259" w:lineRule="auto"/>
      <w:ind w:left="440"/>
    </w:pPr>
    <w:rPr>
      <w:rFonts w:asciiTheme="minorHAnsi" w:eastAsiaTheme="minorEastAsia" w:hAnsiTheme="minorHAnsi"/>
      <w:lang w:val="sl-SI" w:eastAsia="sl-SI"/>
    </w:rPr>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basedOn w:val="Privzetapisavaodstavka"/>
    <w:uiPriority w:val="99"/>
    <w:semiHidden/>
    <w:unhideWhenUsed/>
    <w:rsid w:val="00115EA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2.xml"/><Relationship Id="rId23"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17F4C-264A-461E-A75F-162246AC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3187</Words>
  <Characters>18166</Characters>
  <Application>Microsoft Office Word</Application>
  <DocSecurity>0</DocSecurity>
  <Lines>151</Lines>
  <Paragraphs>42</Paragraphs>
  <ScaleCrop>false</ScaleCrop>
  <HeadingPairs>
    <vt:vector size="6" baseType="variant">
      <vt:variant>
        <vt:lpstr>Naslov</vt:lpstr>
      </vt:variant>
      <vt:variant>
        <vt:i4>1</vt:i4>
      </vt:variant>
      <vt:variant>
        <vt:lpstr>Title</vt:lpstr>
      </vt:variant>
      <vt:variant>
        <vt:i4>1</vt:i4>
      </vt:variant>
      <vt:variant>
        <vt:lpstr>Τίτλος</vt:lpstr>
      </vt:variant>
      <vt:variant>
        <vt:i4>1</vt:i4>
      </vt:variant>
    </vt:vector>
  </HeadingPairs>
  <TitlesOfParts>
    <vt:vector size="3" baseType="lpstr">
      <vt:lpstr/>
      <vt:lpstr/>
      <vt:lpstr/>
    </vt:vector>
  </TitlesOfParts>
  <Company>MGRT</Company>
  <LinksUpToDate>false</LinksUpToDate>
  <CharactersWithSpaces>21311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dc:description/>
  <cp:lastModifiedBy>Facility Point</cp:lastModifiedBy>
  <cp:revision>2</cp:revision>
  <cp:lastPrinted>2022-08-23T14:58:00Z</cp:lastPrinted>
  <dcterms:created xsi:type="dcterms:W3CDTF">2023-02-17T15:29:00Z</dcterms:created>
  <dcterms:modified xsi:type="dcterms:W3CDTF">2023-02-17T15:29:00Z</dcterms:modified>
  <dc:language>el-GR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MGRT</vt:lpwstr>
  </property>
  <property fmtid="{D5CDD505-2E9C-101B-9397-08002B2CF9AE}" pid="4" name="DocSecurity">
    <vt:i4>0</vt:i4>
  </property>
  <property fmtid="{D5CDD505-2E9C-101B-9397-08002B2CF9AE}" pid="5" name="GrammarlyDocumentId">
    <vt:lpwstr>9f2c809e6128415c6bcd74c1ce83d34aa979935b5089129e0dadca06ff0b9937</vt:lpwstr>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